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858" w:rsidRPr="00476A32" w:rsidRDefault="00213716" w:rsidP="00FC414C">
      <w:pPr>
        <w:spacing w:after="200" w:line="276" w:lineRule="auto"/>
        <w:jc w:val="both"/>
        <w:rPr>
          <w:rFonts w:ascii="Arial" w:hAnsi="Arial" w:cs="Arial"/>
          <w:position w:val="-32"/>
          <w:szCs w:val="28"/>
        </w:rPr>
      </w:pPr>
      <w:r>
        <w:rPr>
          <w:rFonts w:ascii="Arial" w:hAnsi="Arial" w:cs="Arial"/>
          <w:noProof/>
          <w:sz w:val="32"/>
          <w:szCs w:val="32"/>
          <w:lang w:val="en-IN" w:eastAsia="en-I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1852930</wp:posOffset>
                </wp:positionV>
                <wp:extent cx="6852920" cy="589915"/>
                <wp:effectExtent l="152400" t="152400" r="195580" b="191135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2920" cy="589915"/>
                        </a:xfrm>
                        <a:prstGeom prst="rect">
                          <a:avLst/>
                        </a:prstGeom>
                        <a:noFill/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freezing" dir="t"/>
                        </a:scene3d>
                        <a:sp3d prstMaterial="matte">
                          <a:bevelT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7183" w:rsidRPr="002E6CB0" w:rsidRDefault="002E7183" w:rsidP="002E6CB0">
                            <w:pPr>
                              <w:jc w:val="center"/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</w:pPr>
                            <w:r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EVE</w:t>
                            </w:r>
                            <w:r w:rsidR="00FC53E1"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 xml:space="preserve">RYDAY CURRENT AFFAIRS – </w:t>
                            </w:r>
                            <w:r w:rsidR="0033431B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DEC 24</w:t>
                            </w:r>
                            <w:r w:rsidR="002E6CB0" w:rsidRPr="002E6CB0">
                              <w:rPr>
                                <w:rFonts w:ascii="Algerian" w:hAnsi="Algerian" w:cs="Arial"/>
                                <w:b/>
                                <w:color w:val="FF0000"/>
                                <w:sz w:val="48"/>
                                <w:szCs w:val="32"/>
                              </w:rPr>
                              <w:t>, 2019</w:t>
                            </w:r>
                          </w:p>
                          <w:p w:rsidR="002E7183" w:rsidRDefault="002E7183" w:rsidP="002E718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26" style="position:absolute;left:0;text-align:left;margin-left:1.3pt;margin-top:145.9pt;width:539.6pt;height:4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pCbAAMAAFsGAAAOAAAAZHJzL2Uyb0RvYy54bWysVVtP2zAUfp+0/2D5faRpKdCIFFUgpkkw&#10;EDDxfOo4jYVje8emLfz6HTtpuKxP014i2+c7t+9ccnq2bTVbS/TKmpLnByPOpBG2UmZV8l8Pl99O&#10;OPMBTAXaGlnyF+n52fzrl9ONK+TYNlZXEhkZMb7YuJI3Ibgiy7xoZAv+wDppSFhbbCHQFVdZhbAh&#10;663OxqPRUbaxWDm0QnpPrxedkM+T/bqWItzUtZeB6ZJTbCF9MX2X8ZvNT6FYIbhGiT4M+IcoWlCG&#10;nA6mLiAAe0b1l6lWCbTe1uFA2Dazda2ETDlQNvnoUzb3DTiZciFyvBto8v/PrPi5vkWmqpJPppwZ&#10;aKlGd8QamJWWjN6IoI3zBeHu3S3GFL27suLJkyD7IIkX32O2NbYRSwmybWL7ZWBbbgMT9Hh0Mh3P&#10;xlQUQbLpyWyWJ28ZFDtthz58l7Zl8VBypLgSybC+8iH6h2IHic6MvVRap4rKVHpCpZpou2EIlGM+&#10;mR2PRslG6jB5rpGtgXoDhJAmTDsRhGtbde/58XREGskoaNdA93xIj+mVQhgspYBW5CwdPoTgybqc&#10;VDEaQRwj9ClZDI3t2+8SrQmdJ61WTbhTK4aKxqhGKV+puTmrFLVuwiS/g03vJlWyeA1BoooJ0byE&#10;2DtQLOVa6oeOrgjs69aVKhUtvGgZkdrcyZqagYoz3kdS9ZTH+Mh3QkaVmhgflPJ9SjrslHpsVOvI&#10;GRT3luTN24BOHomlQbFVxuI+r2/KdYffZd3lGtMO2+WWsonHpa1eaAzQdvvBO3GpqOWuwIdbQFoI&#10;1KW05MINfWoqcMltf+Kssfi67z3iaU5JytmGFkzJ/e9nQMmZ/mFogmf54WHcSOlyOD2Ok4DvJcv3&#10;EvPcnlsqa07r1Il0jPigd8cabftIu3ARvZIIjCDfJRcBd5fz0C0+2qZCLhYJRlvIQbgy905E45Hg&#10;OFIP20dA1zdpoIn9aXfLCIpP49dho6axi+dga5Vm843XnnraYKl3+naPK/L9PaHe/gnzPwAAAP//&#10;AwBQSwMEFAAGAAgAAAAhAGVa45HhAAAACgEAAA8AAABkcnMvZG93bnJldi54bWxMj0FLw0AQhe+C&#10;/2EZwYu0m1aJMWZTiiA9iEVbqR432TEJzc6G7KaN/97JSU8zw3u8+V62Gm0rTtj7xpGCxTwCgVQ6&#10;01Cl4GP/PEtA+KDJ6NYRKvhBD6v88iLTqXFnesfTLlSCQ8inWkEdQpdK6csarfZz1yGx9u16qwOf&#10;fSVNr88cblu5jKJYWt0Qf6h1h081lsfdYBUsE3Pcfr68xc3XuvDD5vWwuakPSl1fjetHEAHH8GeG&#10;CZ/RIWemwg1kvGg5I2Yjj4cFN5j0KJm2QsFtcncPMs/k/wr5LwAAAP//AwBQSwECLQAUAAYACAAA&#10;ACEAtoM4kv4AAADhAQAAEwAAAAAAAAAAAAAAAAAAAAAAW0NvbnRlbnRfVHlwZXNdLnhtbFBLAQIt&#10;ABQABgAIAAAAIQA4/SH/1gAAAJQBAAALAAAAAAAAAAAAAAAAAC8BAABfcmVscy8ucmVsc1BLAQIt&#10;ABQABgAIAAAAIQAlApCbAAMAAFsGAAAOAAAAAAAAAAAAAAAAAC4CAABkcnMvZTJvRG9jLnhtbFBL&#10;AQItABQABgAIAAAAIQBlWuOR4QAAAAoBAAAPAAAAAAAAAAAAAAAAAFoFAABkcnMvZG93bnJldi54&#10;bWxQSwUGAAAAAAQABADzAAAAaAYAAAAA&#10;" filled="f" strokecolor="black [3200]" strokeweight="2pt">
                <v:path arrowok="t"/>
                <v:textbox>
                  <w:txbxContent>
                    <w:p w:rsidR="002E7183" w:rsidRPr="002E6CB0" w:rsidRDefault="002E7183" w:rsidP="002E6CB0">
                      <w:pPr>
                        <w:jc w:val="center"/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</w:pPr>
                      <w:r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EVE</w:t>
                      </w:r>
                      <w:r w:rsidR="00FC53E1"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 xml:space="preserve">RYDAY CURRENT AFFAIRS – </w:t>
                      </w:r>
                      <w:r w:rsidR="0033431B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DEC 24</w:t>
                      </w:r>
                      <w:r w:rsidR="002E6CB0" w:rsidRPr="002E6CB0">
                        <w:rPr>
                          <w:rFonts w:ascii="Algerian" w:hAnsi="Algerian" w:cs="Arial"/>
                          <w:b/>
                          <w:color w:val="FF0000"/>
                          <w:sz w:val="48"/>
                          <w:szCs w:val="32"/>
                        </w:rPr>
                        <w:t>, 2019</w:t>
                      </w:r>
                    </w:p>
                    <w:p w:rsidR="002E7183" w:rsidRDefault="002E7183" w:rsidP="002E718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2E7183" w:rsidRPr="00B4402B">
        <w:rPr>
          <w:rFonts w:ascii="Arial" w:hAnsi="Arial" w:cs="Arial"/>
          <w:noProof/>
          <w:position w:val="-32"/>
          <w:sz w:val="32"/>
          <w:szCs w:val="32"/>
          <w:shd w:val="clear" w:color="auto" w:fill="FFFFFF" w:themeFill="background1"/>
          <w:lang w:val="en-IN" w:eastAsia="en-IN" w:bidi="ar-SA"/>
        </w:rPr>
        <w:drawing>
          <wp:inline distT="0" distB="0" distL="0" distR="0">
            <wp:extent cx="6251713" cy="1550504"/>
            <wp:effectExtent l="57150" t="57150" r="92075" b="126365"/>
            <wp:docPr id="34" name="Picture 34" descr="C:\Users\Admin\Downloads\Appolo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Appolo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8" t="12296" r="7668" b="12659"/>
                    <a:stretch/>
                  </pic:blipFill>
                  <pic:spPr bwMode="auto">
                    <a:xfrm>
                      <a:off x="0" y="0"/>
                      <a:ext cx="6395169" cy="1586083"/>
                    </a:xfrm>
                    <a:prstGeom prst="rect">
                      <a:avLst/>
                    </a:prstGeom>
                    <a:ln>
                      <a:solidFill>
                        <a:srgbClr val="FF3399"/>
                      </a:solidFill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  <a:softEdge rad="112500"/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3858" w:rsidRPr="00476A32" w:rsidRDefault="00403858" w:rsidP="00FC414C">
      <w:pPr>
        <w:spacing w:after="200" w:line="276" w:lineRule="auto"/>
        <w:jc w:val="both"/>
        <w:rPr>
          <w:rFonts w:ascii="Arial" w:hAnsi="Arial" w:cs="Arial"/>
          <w:position w:val="-32"/>
          <w:szCs w:val="28"/>
        </w:rPr>
      </w:pPr>
    </w:p>
    <w:p w:rsidR="004B6BCE" w:rsidRPr="00476A32" w:rsidRDefault="004B6BCE" w:rsidP="00FC414C">
      <w:pPr>
        <w:jc w:val="both"/>
        <w:rPr>
          <w:rFonts w:ascii="Arial" w:hAnsi="Arial" w:cs="Arial"/>
          <w:szCs w:val="28"/>
        </w:rPr>
      </w:pPr>
    </w:p>
    <w:p w:rsidR="00774791" w:rsidRDefault="00326970" w:rsidP="00417C71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TAMIL NADU</w:t>
      </w:r>
    </w:p>
    <w:p w:rsidR="00482E64" w:rsidRPr="00417C71" w:rsidRDefault="00482E64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8A0E88">
        <w:rPr>
          <w:rFonts w:ascii="Arial" w:hAnsi="Arial" w:cs="Arial"/>
          <w:b/>
          <w:bCs/>
          <w:szCs w:val="25"/>
        </w:rPr>
        <w:t>The Tamil Nadu G</w:t>
      </w:r>
      <w:r w:rsidR="00103CDF" w:rsidRPr="008A0E88">
        <w:rPr>
          <w:rFonts w:ascii="Arial" w:hAnsi="Arial" w:cs="Arial"/>
          <w:b/>
          <w:bCs/>
          <w:szCs w:val="25"/>
        </w:rPr>
        <w:t>overnment</w:t>
      </w:r>
      <w:r w:rsidRPr="008A0E88">
        <w:rPr>
          <w:rFonts w:ascii="Arial" w:hAnsi="Arial" w:cs="Arial"/>
          <w:b/>
          <w:bCs/>
          <w:szCs w:val="25"/>
        </w:rPr>
        <w:t>’s Department of Fisheries</w:t>
      </w:r>
      <w:r w:rsidR="00103CDF" w:rsidRPr="008A0E88">
        <w:rPr>
          <w:rFonts w:ascii="Arial" w:hAnsi="Arial" w:cs="Arial"/>
          <w:b/>
          <w:bCs/>
          <w:szCs w:val="25"/>
        </w:rPr>
        <w:t xml:space="preserve"> - signed a tripartite agreement </w:t>
      </w:r>
      <w:r w:rsidR="00AB6593">
        <w:rPr>
          <w:rFonts w:ascii="Arial" w:hAnsi="Arial" w:cs="Arial"/>
          <w:b/>
          <w:bCs/>
          <w:szCs w:val="25"/>
        </w:rPr>
        <w:t xml:space="preserve">with NABARD </w:t>
      </w:r>
      <w:r w:rsidR="00103CDF" w:rsidRPr="008A0E88">
        <w:rPr>
          <w:rFonts w:ascii="Arial" w:hAnsi="Arial" w:cs="Arial"/>
          <w:b/>
          <w:bCs/>
          <w:szCs w:val="25"/>
        </w:rPr>
        <w:t xml:space="preserve">on December 23 </w:t>
      </w:r>
      <w:r w:rsidRPr="008A0E88">
        <w:rPr>
          <w:rFonts w:ascii="Arial" w:hAnsi="Arial" w:cs="Arial"/>
          <w:b/>
          <w:bCs/>
        </w:rPr>
        <w:t>for the implementation of Fisheries and Aquaculture Development Fund (FIDF)</w:t>
      </w:r>
      <w:r w:rsidR="00103CDF" w:rsidRPr="008A0E88">
        <w:rPr>
          <w:rFonts w:ascii="Arial" w:hAnsi="Arial" w:cs="Arial"/>
          <w:b/>
          <w:bCs/>
          <w:szCs w:val="25"/>
        </w:rPr>
        <w:t xml:space="preserve"> </w:t>
      </w:r>
      <w:r w:rsidR="007939E0" w:rsidRPr="008A0E88">
        <w:rPr>
          <w:rFonts w:ascii="Arial" w:hAnsi="Arial" w:cs="Arial"/>
          <w:b/>
          <w:bCs/>
          <w:szCs w:val="25"/>
        </w:rPr>
        <w:t>to set up</w:t>
      </w:r>
      <w:r w:rsidR="00103CDF" w:rsidRPr="008A0E88">
        <w:rPr>
          <w:rFonts w:ascii="Arial" w:hAnsi="Arial" w:cs="Arial"/>
          <w:b/>
          <w:bCs/>
          <w:szCs w:val="25"/>
        </w:rPr>
        <w:t xml:space="preserve"> three fishing harbours in the state</w:t>
      </w:r>
    </w:p>
    <w:p w:rsidR="00482E64" w:rsidRPr="00417C71" w:rsidRDefault="00482E64" w:rsidP="00417C71">
      <w:pPr>
        <w:jc w:val="center"/>
        <w:rPr>
          <w:rFonts w:ascii="Arial" w:hAnsi="Arial" w:cs="Arial"/>
          <w:szCs w:val="25"/>
        </w:rPr>
      </w:pPr>
      <w:r w:rsidRPr="007939E0">
        <w:rPr>
          <w:rFonts w:ascii="Arial" w:hAnsi="Arial" w:cs="Arial"/>
          <w:noProof/>
          <w:lang w:val="en-IN" w:eastAsia="en-IN" w:bidi="ar-SA"/>
        </w:rPr>
        <w:drawing>
          <wp:inline distT="0" distB="0" distL="0" distR="0" wp14:anchorId="3C289604" wp14:editId="7C0FDE55">
            <wp:extent cx="1424871" cy="801044"/>
            <wp:effectExtent l="0" t="0" r="0" b="0"/>
            <wp:docPr id="40" name="Picture 40" descr="https://www.fresherslive.com/assets-images/current-affairs/2019/dec/24/first-tripartite-agreement-on-fisheries-and-aquaculture-development-f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fresherslive.com/assets-images/current-affairs/2019/dec/24/first-tripartite-agreement-on-fisheries-and-aquaculture-development-fun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359" cy="80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593" w:rsidRPr="008A0E88" w:rsidRDefault="00AB6593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The Union government’s Department of fisheries is the third party in this agreement.</w:t>
      </w:r>
    </w:p>
    <w:p w:rsidR="00103CDF" w:rsidRPr="008A0E88" w:rsidRDefault="00AB6593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Under the</w:t>
      </w:r>
      <w:r w:rsidR="00103CDF" w:rsidRPr="008A0E88">
        <w:rPr>
          <w:rFonts w:ascii="Arial" w:hAnsi="Arial" w:cs="Arial"/>
          <w:szCs w:val="25"/>
        </w:rPr>
        <w:t xml:space="preserve"> agreement, the state will </w:t>
      </w:r>
      <w:r>
        <w:rPr>
          <w:rFonts w:ascii="Arial" w:hAnsi="Arial" w:cs="Arial"/>
          <w:szCs w:val="25"/>
        </w:rPr>
        <w:t>receive</w:t>
      </w:r>
      <w:r w:rsidR="00103CDF" w:rsidRPr="008A0E88">
        <w:rPr>
          <w:rFonts w:ascii="Arial" w:hAnsi="Arial" w:cs="Arial"/>
          <w:szCs w:val="25"/>
        </w:rPr>
        <w:t xml:space="preserve"> initial concessional finance of ₹420 crore from the National Bank for Agriculture and Rural Development </w:t>
      </w:r>
      <w:r w:rsidR="00D415BE" w:rsidRPr="008A0E88">
        <w:rPr>
          <w:rFonts w:ascii="Arial" w:hAnsi="Arial" w:cs="Arial"/>
          <w:szCs w:val="25"/>
        </w:rPr>
        <w:t xml:space="preserve">(NABARD) </w:t>
      </w:r>
      <w:r w:rsidR="00103CDF" w:rsidRPr="008A0E88">
        <w:rPr>
          <w:rFonts w:ascii="Arial" w:hAnsi="Arial" w:cs="Arial"/>
          <w:szCs w:val="25"/>
        </w:rPr>
        <w:t>for setting up harbours at Tharangampadi in Nagapattinam district, Thiruvottriyur</w:t>
      </w:r>
      <w:r>
        <w:rPr>
          <w:rFonts w:ascii="Arial" w:hAnsi="Arial" w:cs="Arial"/>
          <w:szCs w:val="25"/>
        </w:rPr>
        <w:t xml:space="preserve"> </w:t>
      </w:r>
      <w:r w:rsidR="00103CDF" w:rsidRPr="008A0E88">
        <w:rPr>
          <w:rFonts w:ascii="Arial" w:hAnsi="Arial" w:cs="Arial"/>
          <w:szCs w:val="25"/>
        </w:rPr>
        <w:t>Kuppam in Tiruvallur district and Mudhunagar in Cuddalore.</w:t>
      </w:r>
    </w:p>
    <w:p w:rsidR="00103CDF" w:rsidRPr="008A0E88" w:rsidRDefault="00482E64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>Giriraj Singh, Union Minister for Fisheries, Animal Husbandry was present on the occasion</w:t>
      </w:r>
      <w:r w:rsidR="00103CDF" w:rsidRPr="008A0E88">
        <w:rPr>
          <w:rFonts w:ascii="Arial" w:hAnsi="Arial" w:cs="Arial"/>
          <w:szCs w:val="25"/>
        </w:rPr>
        <w:t xml:space="preserve"> </w:t>
      </w:r>
    </w:p>
    <w:p w:rsidR="00103CDF" w:rsidRPr="008A0E88" w:rsidRDefault="00AB6593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In future, o</w:t>
      </w:r>
      <w:r w:rsidR="00103CDF" w:rsidRPr="008A0E88">
        <w:rPr>
          <w:rFonts w:ascii="Arial" w:hAnsi="Arial" w:cs="Arial"/>
          <w:szCs w:val="25"/>
        </w:rPr>
        <w:t>ther coastal states</w:t>
      </w:r>
      <w:r>
        <w:rPr>
          <w:rFonts w:ascii="Arial" w:hAnsi="Arial" w:cs="Arial"/>
          <w:szCs w:val="25"/>
        </w:rPr>
        <w:t xml:space="preserve"> such as Andhra Pradesh</w:t>
      </w:r>
      <w:r w:rsidR="00103CDF" w:rsidRPr="008A0E88">
        <w:rPr>
          <w:rFonts w:ascii="Arial" w:hAnsi="Arial" w:cs="Arial"/>
          <w:szCs w:val="25"/>
        </w:rPr>
        <w:t xml:space="preserve"> are likely to </w:t>
      </w:r>
      <w:r>
        <w:rPr>
          <w:rFonts w:ascii="Arial" w:hAnsi="Arial" w:cs="Arial"/>
          <w:szCs w:val="25"/>
        </w:rPr>
        <w:t>sign</w:t>
      </w:r>
      <w:r w:rsidR="00103CDF" w:rsidRPr="008A0E88">
        <w:rPr>
          <w:rFonts w:ascii="Arial" w:hAnsi="Arial" w:cs="Arial"/>
          <w:szCs w:val="25"/>
        </w:rPr>
        <w:t xml:space="preserve"> similar pacts for concessional finance under the fund.</w:t>
      </w:r>
    </w:p>
    <w:p w:rsidR="00D415BE" w:rsidRPr="008A0E88" w:rsidRDefault="00D415BE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  <w:szCs w:val="25"/>
        </w:rPr>
        <w:t xml:space="preserve">A financial allocation of Rs 7522 crores will be set aside </w:t>
      </w:r>
      <w:r w:rsidRPr="008A0E88">
        <w:rPr>
          <w:rFonts w:ascii="Arial" w:hAnsi="Arial" w:cs="Arial"/>
        </w:rPr>
        <w:t>to address the infrastructure requirement of fisheries sector in the southern coasts of Tamil Nadu</w:t>
      </w:r>
    </w:p>
    <w:p w:rsidR="00482E64" w:rsidRPr="008A0E88" w:rsidRDefault="00AB6593" w:rsidP="00FC414C">
      <w:pPr>
        <w:pStyle w:val="ListParagraph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Under the agreement, t</w:t>
      </w:r>
      <w:r w:rsidR="00482E64" w:rsidRPr="008A0E88">
        <w:rPr>
          <w:rFonts w:ascii="Arial" w:hAnsi="Arial" w:cs="Arial"/>
        </w:rPr>
        <w:t xml:space="preserve">he coastal states </w:t>
      </w:r>
      <w:r>
        <w:rPr>
          <w:rFonts w:ascii="Arial" w:hAnsi="Arial" w:cs="Arial"/>
        </w:rPr>
        <w:t xml:space="preserve">are necessitated </w:t>
      </w:r>
      <w:r w:rsidR="00482E64" w:rsidRPr="008A0E88">
        <w:rPr>
          <w:rFonts w:ascii="Arial" w:hAnsi="Arial" w:cs="Arial"/>
        </w:rPr>
        <w:t>to pay attention to deep-sea fishing, post-harvesting, cage culture, and export promotion</w:t>
      </w:r>
    </w:p>
    <w:p w:rsidR="00D415BE" w:rsidRPr="008A0E88" w:rsidRDefault="00AB6593" w:rsidP="00FC414C">
      <w:pPr>
        <w:pStyle w:val="ListParagraph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In the entire country, </w:t>
      </w:r>
      <w:r w:rsidR="00D415BE" w:rsidRPr="008A0E88">
        <w:rPr>
          <w:rFonts w:ascii="Arial" w:hAnsi="Arial" w:cs="Arial"/>
        </w:rPr>
        <w:t>Tamil Nadu ranks fourth in total</w:t>
      </w:r>
      <w:r>
        <w:rPr>
          <w:rFonts w:ascii="Arial" w:hAnsi="Arial" w:cs="Arial"/>
        </w:rPr>
        <w:t xml:space="preserve"> fish production.</w:t>
      </w:r>
    </w:p>
    <w:p w:rsidR="00D415BE" w:rsidRPr="008A0E88" w:rsidRDefault="00D415BE" w:rsidP="00FC414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>India ranks second in the world fish production, contributing 1% of country’s GDP</w:t>
      </w:r>
    </w:p>
    <w:p w:rsidR="00103CDF" w:rsidRPr="008A0E88" w:rsidRDefault="00103CDF" w:rsidP="00FC414C">
      <w:pPr>
        <w:jc w:val="both"/>
        <w:rPr>
          <w:rFonts w:ascii="Arial" w:hAnsi="Arial" w:cs="Arial"/>
          <w:b/>
          <w:bCs/>
          <w:szCs w:val="25"/>
        </w:rPr>
      </w:pPr>
    </w:p>
    <w:p w:rsidR="00103CDF" w:rsidRPr="00417C71" w:rsidRDefault="00103C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8A0E88">
        <w:rPr>
          <w:rFonts w:ascii="Arial" w:hAnsi="Arial" w:cs="Arial"/>
          <w:b/>
          <w:bCs/>
          <w:szCs w:val="25"/>
        </w:rPr>
        <w:lastRenderedPageBreak/>
        <w:t>The Tamil Nadu government - is planning to procure 640 electric buses and intends to set up 260 charging points for them</w:t>
      </w:r>
    </w:p>
    <w:p w:rsidR="00103CDF" w:rsidRPr="00DA0EBE" w:rsidRDefault="00103CDF" w:rsidP="00417C71">
      <w:pPr>
        <w:jc w:val="center"/>
        <w:rPr>
          <w:rFonts w:ascii="Arial" w:hAnsi="Arial" w:cs="Arial"/>
          <w:szCs w:val="25"/>
        </w:rPr>
      </w:pPr>
      <w:r w:rsidRPr="00DA0EBE">
        <w:rPr>
          <w:rFonts w:ascii="Arial" w:hAnsi="Arial" w:cs="Arial"/>
          <w:noProof/>
          <w:sz w:val="24"/>
          <w:lang w:val="en-IN" w:eastAsia="en-IN" w:bidi="ar-SA"/>
        </w:rPr>
        <w:drawing>
          <wp:inline distT="0" distB="0" distL="0" distR="0" wp14:anchorId="14AC2F04" wp14:editId="2C946FD1">
            <wp:extent cx="1647432" cy="8780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641" cy="87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Pallavan Transport Consultancy Services (PTCS), which functions under the </w:t>
      </w:r>
      <w:r w:rsidR="0095693A">
        <w:rPr>
          <w:rFonts w:ascii="Arial" w:hAnsi="Arial" w:cs="Arial"/>
          <w:szCs w:val="25"/>
        </w:rPr>
        <w:t xml:space="preserve">state </w:t>
      </w:r>
      <w:r w:rsidRPr="008A0E88">
        <w:rPr>
          <w:rFonts w:ascii="Arial" w:hAnsi="Arial" w:cs="Arial"/>
          <w:szCs w:val="25"/>
        </w:rPr>
        <w:t>transport department, has invited bids for direct supply of ebuses under the central government’s FAME II (Faster Adoption and Manufacturing of Electric Vehicles) scheme.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The Centre </w:t>
      </w:r>
      <w:r w:rsidR="0095693A">
        <w:rPr>
          <w:rFonts w:ascii="Arial" w:hAnsi="Arial" w:cs="Arial"/>
          <w:szCs w:val="25"/>
        </w:rPr>
        <w:t>will be providing</w:t>
      </w:r>
      <w:r w:rsidRPr="008A0E88">
        <w:rPr>
          <w:rFonts w:ascii="Arial" w:hAnsi="Arial" w:cs="Arial"/>
          <w:szCs w:val="25"/>
        </w:rPr>
        <w:t xml:space="preserve"> a subsidy </w:t>
      </w:r>
      <w:r w:rsidR="0095693A">
        <w:rPr>
          <w:rFonts w:ascii="Arial" w:hAnsi="Arial" w:cs="Arial"/>
          <w:szCs w:val="25"/>
        </w:rPr>
        <w:t>in the range of around</w:t>
      </w:r>
      <w:r w:rsidRPr="008A0E88">
        <w:rPr>
          <w:rFonts w:ascii="Arial" w:hAnsi="Arial" w:cs="Arial"/>
          <w:szCs w:val="25"/>
        </w:rPr>
        <w:t xml:space="preserve"> ₹50 lakh-₹55 lakh for each e-bus</w:t>
      </w:r>
      <w:r w:rsidR="0095693A">
        <w:rPr>
          <w:rFonts w:ascii="Arial" w:hAnsi="Arial" w:cs="Arial"/>
          <w:szCs w:val="25"/>
        </w:rPr>
        <w:t>,</w:t>
      </w:r>
      <w:r w:rsidRPr="008A0E88">
        <w:rPr>
          <w:rFonts w:ascii="Arial" w:hAnsi="Arial" w:cs="Arial"/>
          <w:szCs w:val="25"/>
        </w:rPr>
        <w:t xml:space="preserve"> whose costs range between ₹1.5 crore and ₹2 crore.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The state will have to </w:t>
      </w:r>
      <w:r w:rsidR="0095693A">
        <w:rPr>
          <w:rFonts w:ascii="Arial" w:hAnsi="Arial" w:cs="Arial"/>
          <w:szCs w:val="25"/>
        </w:rPr>
        <w:t>pay the balance</w:t>
      </w:r>
      <w:r w:rsidRPr="008A0E88">
        <w:rPr>
          <w:rFonts w:ascii="Arial" w:hAnsi="Arial" w:cs="Arial"/>
          <w:szCs w:val="25"/>
        </w:rPr>
        <w:t xml:space="preserve"> </w:t>
      </w:r>
      <w:r w:rsidR="0095693A">
        <w:rPr>
          <w:rFonts w:ascii="Arial" w:hAnsi="Arial" w:cs="Arial"/>
          <w:szCs w:val="25"/>
        </w:rPr>
        <w:t>cost based on</w:t>
      </w:r>
      <w:r w:rsidRPr="008A0E88">
        <w:rPr>
          <w:rFonts w:ascii="Arial" w:hAnsi="Arial" w:cs="Arial"/>
          <w:szCs w:val="25"/>
        </w:rPr>
        <w:t xml:space="preserve"> its annual budget</w:t>
      </w:r>
      <w:r w:rsidR="0095693A">
        <w:rPr>
          <w:rFonts w:ascii="Arial" w:hAnsi="Arial" w:cs="Arial"/>
          <w:szCs w:val="25"/>
        </w:rPr>
        <w:t xml:space="preserve"> allocation.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After considering new proposals, the cost involved will be worked out and bu</w:t>
      </w:r>
      <w:r w:rsidR="0095693A">
        <w:rPr>
          <w:rFonts w:ascii="Arial" w:hAnsi="Arial" w:cs="Arial"/>
          <w:szCs w:val="25"/>
        </w:rPr>
        <w:t>ses will be procured under the G</w:t>
      </w:r>
      <w:r w:rsidRPr="008A0E88">
        <w:rPr>
          <w:rFonts w:ascii="Arial" w:hAnsi="Arial" w:cs="Arial"/>
          <w:szCs w:val="25"/>
        </w:rPr>
        <w:t>ross cost contract (GCC) model</w:t>
      </w:r>
    </w:p>
    <w:p w:rsidR="0095693A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95693A">
        <w:rPr>
          <w:rFonts w:ascii="Arial" w:hAnsi="Arial" w:cs="Arial"/>
          <w:szCs w:val="25"/>
        </w:rPr>
        <w:t>In G</w:t>
      </w:r>
      <w:r w:rsidR="0095693A" w:rsidRPr="0095693A">
        <w:rPr>
          <w:rFonts w:ascii="Arial" w:hAnsi="Arial" w:cs="Arial"/>
          <w:szCs w:val="25"/>
        </w:rPr>
        <w:t>CC modal</w:t>
      </w:r>
      <w:r w:rsidRPr="0095693A">
        <w:rPr>
          <w:rFonts w:ascii="Arial" w:hAnsi="Arial" w:cs="Arial"/>
          <w:szCs w:val="25"/>
        </w:rPr>
        <w:t>, the private operator will own and maintain the buses and char</w:t>
      </w:r>
      <w:r w:rsidR="0095693A" w:rsidRPr="0095693A">
        <w:rPr>
          <w:rFonts w:ascii="Arial" w:hAnsi="Arial" w:cs="Arial"/>
          <w:szCs w:val="25"/>
        </w:rPr>
        <w:t xml:space="preserve">ging stations </w:t>
      </w:r>
      <w:r w:rsidR="0095693A">
        <w:rPr>
          <w:rFonts w:ascii="Arial" w:hAnsi="Arial" w:cs="Arial"/>
          <w:szCs w:val="25"/>
        </w:rPr>
        <w:t xml:space="preserve">will be </w:t>
      </w:r>
      <w:r w:rsidR="0095693A" w:rsidRPr="0095693A">
        <w:rPr>
          <w:rFonts w:ascii="Arial" w:hAnsi="Arial" w:cs="Arial"/>
          <w:szCs w:val="25"/>
        </w:rPr>
        <w:t xml:space="preserve">set up at </w:t>
      </w:r>
      <w:r w:rsidR="0095693A">
        <w:rPr>
          <w:rFonts w:ascii="Arial" w:hAnsi="Arial" w:cs="Arial"/>
          <w:szCs w:val="25"/>
        </w:rPr>
        <w:t xml:space="preserve">respective </w:t>
      </w:r>
      <w:r w:rsidR="0095693A" w:rsidRPr="0095693A">
        <w:rPr>
          <w:rFonts w:ascii="Arial" w:hAnsi="Arial" w:cs="Arial"/>
          <w:szCs w:val="25"/>
        </w:rPr>
        <w:t>depots</w:t>
      </w:r>
    </w:p>
    <w:p w:rsidR="00103CDF" w:rsidRPr="0095693A" w:rsidRDefault="0095693A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In this model, t</w:t>
      </w:r>
      <w:r w:rsidR="00103CDF" w:rsidRPr="0095693A">
        <w:rPr>
          <w:rFonts w:ascii="Arial" w:hAnsi="Arial" w:cs="Arial"/>
          <w:szCs w:val="25"/>
        </w:rPr>
        <w:t>he buses will not be operated by state transport corporation drivers</w:t>
      </w:r>
    </w:p>
    <w:p w:rsidR="00103CDF" w:rsidRPr="008A0E88" w:rsidRDefault="0095693A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The</w:t>
      </w:r>
      <w:r w:rsidR="00103CDF" w:rsidRPr="008A0E88">
        <w:rPr>
          <w:rFonts w:ascii="Arial" w:hAnsi="Arial" w:cs="Arial"/>
          <w:szCs w:val="25"/>
        </w:rPr>
        <w:t xml:space="preserve"> GCC mode was chosen as it will not put the government at risk in the the scheme that involves huge money</w:t>
      </w:r>
      <w:r>
        <w:rPr>
          <w:rFonts w:ascii="Arial" w:hAnsi="Arial" w:cs="Arial"/>
          <w:szCs w:val="25"/>
        </w:rPr>
        <w:t xml:space="preserve"> apart from providing a chance to </w:t>
      </w:r>
      <w:r w:rsidR="00103CDF" w:rsidRPr="008A0E88">
        <w:rPr>
          <w:rFonts w:ascii="Arial" w:hAnsi="Arial" w:cs="Arial"/>
          <w:szCs w:val="25"/>
        </w:rPr>
        <w:t>learn about the emerging technology from private suppliers</w:t>
      </w:r>
    </w:p>
    <w:p w:rsidR="00103CDF" w:rsidRPr="008A0E88" w:rsidRDefault="0095693A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Accordingly, t</w:t>
      </w:r>
      <w:r w:rsidR="00103CDF" w:rsidRPr="008A0E88">
        <w:rPr>
          <w:rFonts w:ascii="Arial" w:hAnsi="Arial" w:cs="Arial"/>
          <w:szCs w:val="25"/>
        </w:rPr>
        <w:t xml:space="preserve">wo different e-bus models are likely to hit TN roads soon. 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The first one will be </w:t>
      </w:r>
      <w:r w:rsidR="0095693A">
        <w:rPr>
          <w:rFonts w:ascii="Arial" w:hAnsi="Arial" w:cs="Arial"/>
          <w:szCs w:val="25"/>
        </w:rPr>
        <w:t>9-metres</w:t>
      </w:r>
      <w:r w:rsidRPr="008A0E88">
        <w:rPr>
          <w:rFonts w:ascii="Arial" w:hAnsi="Arial" w:cs="Arial"/>
          <w:szCs w:val="25"/>
        </w:rPr>
        <w:t xml:space="preserve"> long and have a seating capacity of 32.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The</w:t>
      </w:r>
      <w:r w:rsidR="0095693A">
        <w:rPr>
          <w:rFonts w:ascii="Arial" w:hAnsi="Arial" w:cs="Arial"/>
          <w:szCs w:val="25"/>
        </w:rPr>
        <w:t xml:space="preserve"> second one</w:t>
      </w:r>
      <w:r w:rsidRPr="008A0E88">
        <w:rPr>
          <w:rFonts w:ascii="Arial" w:hAnsi="Arial" w:cs="Arial"/>
          <w:szCs w:val="25"/>
        </w:rPr>
        <w:t>, a 12-metre</w:t>
      </w:r>
      <w:r w:rsidR="0095693A">
        <w:rPr>
          <w:rFonts w:ascii="Arial" w:hAnsi="Arial" w:cs="Arial"/>
          <w:szCs w:val="25"/>
        </w:rPr>
        <w:t>s</w:t>
      </w:r>
      <w:r w:rsidRPr="008A0E88">
        <w:rPr>
          <w:rFonts w:ascii="Arial" w:hAnsi="Arial" w:cs="Arial"/>
          <w:szCs w:val="25"/>
        </w:rPr>
        <w:t xml:space="preserve"> model, can accommodate up to 40 passengers at a time. </w:t>
      </w:r>
    </w:p>
    <w:p w:rsidR="00103CDF" w:rsidRPr="008A0E88" w:rsidRDefault="00103CDF" w:rsidP="00FC414C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Both models will allow 20-30 people to travel standing</w:t>
      </w:r>
    </w:p>
    <w:p w:rsidR="00103CDF" w:rsidRPr="00DA0EBE" w:rsidRDefault="00103CDF" w:rsidP="00FC414C">
      <w:pPr>
        <w:jc w:val="both"/>
        <w:rPr>
          <w:rFonts w:ascii="Arial" w:hAnsi="Arial" w:cs="Arial"/>
          <w:szCs w:val="25"/>
        </w:rPr>
      </w:pPr>
    </w:p>
    <w:p w:rsidR="00482E64" w:rsidRPr="00417C71" w:rsidRDefault="00C22007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8A0E88">
        <w:rPr>
          <w:rFonts w:ascii="Arial" w:hAnsi="Arial" w:cs="Arial"/>
          <w:b/>
          <w:bCs/>
          <w:szCs w:val="25"/>
        </w:rPr>
        <w:t>The</w:t>
      </w:r>
      <w:r w:rsidR="00103CDF" w:rsidRPr="008A0E88">
        <w:rPr>
          <w:rFonts w:ascii="Arial" w:hAnsi="Arial" w:cs="Arial"/>
          <w:b/>
          <w:bCs/>
          <w:szCs w:val="25"/>
        </w:rPr>
        <w:t xml:space="preserve"> </w:t>
      </w:r>
      <w:r w:rsidR="00482E64" w:rsidRPr="008A0E88">
        <w:rPr>
          <w:rFonts w:ascii="Arial" w:hAnsi="Arial" w:cs="Arial"/>
          <w:b/>
          <w:bCs/>
          <w:szCs w:val="25"/>
        </w:rPr>
        <w:t>State Government -</w:t>
      </w:r>
      <w:r w:rsidR="00103CDF" w:rsidRPr="008A0E88">
        <w:rPr>
          <w:rFonts w:ascii="Arial" w:hAnsi="Arial" w:cs="Arial"/>
          <w:b/>
          <w:bCs/>
          <w:szCs w:val="25"/>
        </w:rPr>
        <w:t xml:space="preserve"> has relaxed guidelines for Amma two-wheeler subsidy scheme </w:t>
      </w:r>
      <w:r w:rsidR="0095693A">
        <w:rPr>
          <w:rFonts w:ascii="Arial" w:hAnsi="Arial" w:cs="Arial"/>
          <w:b/>
          <w:bCs/>
          <w:szCs w:val="25"/>
        </w:rPr>
        <w:t xml:space="preserve">meant </w:t>
      </w:r>
      <w:r w:rsidR="00103CDF" w:rsidRPr="008A0E88">
        <w:rPr>
          <w:rFonts w:ascii="Arial" w:hAnsi="Arial" w:cs="Arial"/>
          <w:b/>
          <w:bCs/>
          <w:szCs w:val="25"/>
        </w:rPr>
        <w:t xml:space="preserve">for working women </w:t>
      </w:r>
      <w:r w:rsidR="004438AF">
        <w:rPr>
          <w:rFonts w:ascii="Arial" w:hAnsi="Arial" w:cs="Arial"/>
          <w:b/>
          <w:bCs/>
          <w:szCs w:val="25"/>
        </w:rPr>
        <w:t xml:space="preserve">in order </w:t>
      </w:r>
      <w:r w:rsidR="00103CDF" w:rsidRPr="008A0E88">
        <w:rPr>
          <w:rFonts w:ascii="Arial" w:hAnsi="Arial" w:cs="Arial"/>
          <w:b/>
          <w:bCs/>
          <w:szCs w:val="25"/>
        </w:rPr>
        <w:t>to cover more applicants.</w:t>
      </w:r>
    </w:p>
    <w:p w:rsidR="00482E64" w:rsidRDefault="00482E64" w:rsidP="00417C71">
      <w:pPr>
        <w:jc w:val="center"/>
        <w:rPr>
          <w:rFonts w:ascii="Arial" w:hAnsi="Arial" w:cs="Arial"/>
          <w:szCs w:val="25"/>
        </w:rPr>
      </w:pPr>
      <w:r>
        <w:rPr>
          <w:noProof/>
          <w:lang w:val="en-IN" w:eastAsia="en-IN" w:bidi="ar-SA"/>
        </w:rPr>
        <w:drawing>
          <wp:inline distT="0" distB="0" distL="0" distR="0" wp14:anchorId="50146956" wp14:editId="3A19F20B">
            <wp:extent cx="2712062" cy="2032840"/>
            <wp:effectExtent l="19050" t="0" r="0" b="0"/>
            <wp:docPr id="37" name="Picture 37" descr="Image result for The State Government - has relaxed guidelines for Amma two-wheeler subsidy sch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The State Government - has relaxed guidelines for Amma two-wheeler subsidy schem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31" cy="203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E64" w:rsidRPr="00482E64" w:rsidRDefault="00482E64" w:rsidP="00FC414C">
      <w:pPr>
        <w:jc w:val="both"/>
        <w:rPr>
          <w:rFonts w:ascii="Arial" w:hAnsi="Arial" w:cs="Arial"/>
          <w:sz w:val="16"/>
          <w:szCs w:val="16"/>
        </w:rPr>
      </w:pPr>
    </w:p>
    <w:p w:rsidR="00103CDF" w:rsidRPr="008A0E88" w:rsidRDefault="00103CDF" w:rsidP="00FC414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The state government provides 50% of the vehicle cost or ₹25,000 as subsidy for working women</w:t>
      </w:r>
      <w:r w:rsidR="004438AF">
        <w:rPr>
          <w:rFonts w:ascii="Arial" w:hAnsi="Arial" w:cs="Arial"/>
          <w:szCs w:val="25"/>
        </w:rPr>
        <w:t>, who wishes</w:t>
      </w:r>
      <w:r w:rsidRPr="008A0E88">
        <w:rPr>
          <w:rFonts w:ascii="Arial" w:hAnsi="Arial" w:cs="Arial"/>
          <w:szCs w:val="25"/>
        </w:rPr>
        <w:t xml:space="preserve"> to buy a two-wheeler (less than 125cc).</w:t>
      </w:r>
    </w:p>
    <w:p w:rsidR="00103CDF" w:rsidRPr="008A0E88" w:rsidRDefault="004438AF" w:rsidP="00FC414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So far, w</w:t>
      </w:r>
      <w:r w:rsidR="00103CDF" w:rsidRPr="008A0E88">
        <w:rPr>
          <w:rFonts w:ascii="Arial" w:hAnsi="Arial" w:cs="Arial"/>
          <w:szCs w:val="25"/>
        </w:rPr>
        <w:t>omen residents of the state between 18 and 40 years of age can apply for the subsidy, according to the scheme's original guidelines</w:t>
      </w:r>
    </w:p>
    <w:p w:rsidR="00103CDF" w:rsidRPr="008A0E88" w:rsidRDefault="004438AF" w:rsidP="00FC414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Now, a</w:t>
      </w:r>
      <w:r w:rsidR="00103CDF" w:rsidRPr="008A0E88">
        <w:rPr>
          <w:rFonts w:ascii="Arial" w:hAnsi="Arial" w:cs="Arial"/>
          <w:szCs w:val="25"/>
        </w:rPr>
        <w:t xml:space="preserve">n </w:t>
      </w:r>
      <w:r>
        <w:rPr>
          <w:rFonts w:ascii="Arial" w:hAnsi="Arial" w:cs="Arial"/>
          <w:szCs w:val="25"/>
        </w:rPr>
        <w:t>order issued in November revising</w:t>
      </w:r>
      <w:r w:rsidR="00103CDF" w:rsidRPr="008A0E88">
        <w:rPr>
          <w:rFonts w:ascii="Arial" w:hAnsi="Arial" w:cs="Arial"/>
          <w:szCs w:val="25"/>
        </w:rPr>
        <w:t xml:space="preserve"> the upper age limit to 45.</w:t>
      </w:r>
    </w:p>
    <w:p w:rsidR="00103CDF" w:rsidRPr="008A0E88" w:rsidRDefault="00103CDF" w:rsidP="00FC414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Under the original norms, an applicant should have appea</w:t>
      </w:r>
      <w:r w:rsidR="004438AF">
        <w:rPr>
          <w:rFonts w:ascii="Arial" w:hAnsi="Arial" w:cs="Arial"/>
          <w:szCs w:val="25"/>
        </w:rPr>
        <w:t>r</w:t>
      </w:r>
      <w:r w:rsidRPr="008A0E88">
        <w:rPr>
          <w:rFonts w:ascii="Arial" w:hAnsi="Arial" w:cs="Arial"/>
          <w:szCs w:val="25"/>
        </w:rPr>
        <w:t xml:space="preserve">ed in Class VIII exams to avail benefits under this scheme, </w:t>
      </w:r>
      <w:r w:rsidR="004438AF">
        <w:rPr>
          <w:rFonts w:ascii="Arial" w:hAnsi="Arial" w:cs="Arial"/>
          <w:szCs w:val="25"/>
        </w:rPr>
        <w:t>and the recent order</w:t>
      </w:r>
      <w:r w:rsidRPr="008A0E88">
        <w:rPr>
          <w:rFonts w:ascii="Arial" w:hAnsi="Arial" w:cs="Arial"/>
          <w:szCs w:val="25"/>
        </w:rPr>
        <w:t xml:space="preserve"> has removed this minimum educational qualification</w:t>
      </w:r>
    </w:p>
    <w:p w:rsidR="00103CDF" w:rsidRPr="008A0E88" w:rsidRDefault="00103CDF" w:rsidP="00FC414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Last year, more than two lakh women, including 30,000 from Chennai, </w:t>
      </w:r>
      <w:r w:rsidR="004438AF">
        <w:rPr>
          <w:rFonts w:ascii="Arial" w:hAnsi="Arial" w:cs="Arial"/>
          <w:szCs w:val="25"/>
        </w:rPr>
        <w:t xml:space="preserve">have </w:t>
      </w:r>
      <w:r w:rsidRPr="008A0E88">
        <w:rPr>
          <w:rFonts w:ascii="Arial" w:hAnsi="Arial" w:cs="Arial"/>
          <w:szCs w:val="25"/>
        </w:rPr>
        <w:t xml:space="preserve">applied for this scheme </w:t>
      </w:r>
      <w:r w:rsidR="004438AF">
        <w:rPr>
          <w:rFonts w:ascii="Arial" w:hAnsi="Arial" w:cs="Arial"/>
          <w:szCs w:val="25"/>
        </w:rPr>
        <w:t>for</w:t>
      </w:r>
      <w:r w:rsidRPr="008A0E88">
        <w:rPr>
          <w:rFonts w:ascii="Arial" w:hAnsi="Arial" w:cs="Arial"/>
          <w:szCs w:val="25"/>
        </w:rPr>
        <w:t xml:space="preserve"> which the state government spends</w:t>
      </w:r>
      <w:r w:rsidR="004438AF">
        <w:rPr>
          <w:rFonts w:ascii="Arial" w:hAnsi="Arial" w:cs="Arial"/>
          <w:szCs w:val="25"/>
        </w:rPr>
        <w:t xml:space="preserve"> around</w:t>
      </w:r>
      <w:r w:rsidRPr="008A0E88">
        <w:rPr>
          <w:rFonts w:ascii="Arial" w:hAnsi="Arial" w:cs="Arial"/>
          <w:szCs w:val="25"/>
        </w:rPr>
        <w:t xml:space="preserve"> ₹150 crore every year.</w:t>
      </w:r>
    </w:p>
    <w:p w:rsidR="003C5461" w:rsidRDefault="003C5461" w:rsidP="00FC414C">
      <w:pPr>
        <w:jc w:val="both"/>
        <w:rPr>
          <w:rFonts w:ascii="Arial" w:hAnsi="Arial" w:cs="Arial"/>
          <w:szCs w:val="25"/>
        </w:rPr>
      </w:pPr>
    </w:p>
    <w:p w:rsidR="00482E64" w:rsidRPr="00417C71" w:rsidRDefault="003C5461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  <w:b/>
          <w:bCs/>
        </w:rPr>
        <w:t xml:space="preserve">Chief Minister Edappadi K. Palaniswami </w:t>
      </w:r>
      <w:r w:rsidR="004438AF">
        <w:rPr>
          <w:rFonts w:ascii="Arial" w:hAnsi="Arial" w:cs="Arial"/>
          <w:b/>
          <w:bCs/>
        </w:rPr>
        <w:t xml:space="preserve">- </w:t>
      </w:r>
      <w:r w:rsidRPr="008A0E88">
        <w:rPr>
          <w:rFonts w:ascii="Arial" w:hAnsi="Arial" w:cs="Arial"/>
          <w:b/>
          <w:bCs/>
        </w:rPr>
        <w:t>has handed over a cheque for ₹1 crore to Houston University, Texas, for setting up a Tamil Chair</w:t>
      </w:r>
      <w:r w:rsidRPr="008A0E88">
        <w:rPr>
          <w:rFonts w:ascii="Arial" w:hAnsi="Arial" w:cs="Arial"/>
        </w:rPr>
        <w:t>.</w:t>
      </w:r>
    </w:p>
    <w:p w:rsidR="00482E64" w:rsidRDefault="00417C71" w:rsidP="00FC414C">
      <w:pPr>
        <w:jc w:val="both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anchor distT="0" distB="0" distL="114300" distR="114300" simplePos="0" relativeHeight="251661312" behindDoc="1" locked="0" layoutInCell="1" allowOverlap="1" wp14:anchorId="678D707F" wp14:editId="3821A469">
            <wp:simplePos x="0" y="0"/>
            <wp:positionH relativeFrom="column">
              <wp:posOffset>2776625</wp:posOffset>
            </wp:positionH>
            <wp:positionV relativeFrom="paragraph">
              <wp:posOffset>26035</wp:posOffset>
            </wp:positionV>
            <wp:extent cx="1133553" cy="614676"/>
            <wp:effectExtent l="0" t="0" r="0" b="0"/>
            <wp:wrapNone/>
            <wp:docPr id="5" name="Picture 5" descr="C:\Users\welcome\Downloads\1577183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lcome\Downloads\15771839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5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53" cy="61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E64" w:rsidRDefault="00482E64" w:rsidP="00FC414C">
      <w:pPr>
        <w:jc w:val="both"/>
        <w:rPr>
          <w:rFonts w:ascii="Arial" w:hAnsi="Arial" w:cs="Arial"/>
        </w:rPr>
      </w:pPr>
    </w:p>
    <w:p w:rsidR="00482E64" w:rsidRDefault="00482E64" w:rsidP="00FC414C">
      <w:pPr>
        <w:jc w:val="both"/>
        <w:rPr>
          <w:rFonts w:ascii="Arial" w:hAnsi="Arial" w:cs="Arial"/>
        </w:rPr>
      </w:pPr>
    </w:p>
    <w:p w:rsidR="00482E64" w:rsidRPr="004438AF" w:rsidRDefault="00482E64" w:rsidP="00FC414C">
      <w:pPr>
        <w:jc w:val="both"/>
        <w:rPr>
          <w:sz w:val="8"/>
          <w:szCs w:val="6"/>
        </w:rPr>
      </w:pPr>
    </w:p>
    <w:p w:rsidR="003C5461" w:rsidRPr="008A0E88" w:rsidRDefault="004438AF" w:rsidP="00FC414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</w:t>
      </w:r>
      <w:r w:rsidR="003C5461" w:rsidRPr="008A0E88">
        <w:rPr>
          <w:rFonts w:ascii="Arial" w:hAnsi="Arial" w:cs="Arial"/>
        </w:rPr>
        <w:t xml:space="preserve"> Tamil Nadu government made the </w:t>
      </w:r>
      <w:r>
        <w:rPr>
          <w:rFonts w:ascii="Arial" w:hAnsi="Arial" w:cs="Arial"/>
        </w:rPr>
        <w:t>offer</w:t>
      </w:r>
      <w:r w:rsidR="003C5461" w:rsidRPr="008A0E88">
        <w:rPr>
          <w:rFonts w:ascii="Arial" w:hAnsi="Arial" w:cs="Arial"/>
        </w:rPr>
        <w:t xml:space="preserve"> after receiving a request from the Houston Tamil Studies Chair.</w:t>
      </w:r>
    </w:p>
    <w:p w:rsidR="003C5461" w:rsidRPr="008A0E88" w:rsidRDefault="003C5461" w:rsidP="00FC414C">
      <w:pPr>
        <w:pStyle w:val="ListParagraph"/>
        <w:numPr>
          <w:ilvl w:val="0"/>
          <w:numId w:val="6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Separately, Deputy Chief Minister O. Panneerselvam donated ₹7 lakh from his personal funds for the </w:t>
      </w:r>
      <w:r w:rsidR="004438AF">
        <w:rPr>
          <w:rFonts w:ascii="Arial" w:hAnsi="Arial" w:cs="Arial"/>
        </w:rPr>
        <w:t xml:space="preserve">same purpose of </w:t>
      </w:r>
      <w:r w:rsidRPr="008A0E88">
        <w:rPr>
          <w:rFonts w:ascii="Arial" w:hAnsi="Arial" w:cs="Arial"/>
        </w:rPr>
        <w:t>setting up of the Tamil Chair.</w:t>
      </w:r>
    </w:p>
    <w:p w:rsidR="003C5461" w:rsidRPr="008A0E88" w:rsidRDefault="003C5461" w:rsidP="00FC414C">
      <w:pPr>
        <w:pStyle w:val="ListParagraph"/>
        <w:numPr>
          <w:ilvl w:val="0"/>
          <w:numId w:val="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 xml:space="preserve">The cheque was handed over </w:t>
      </w:r>
      <w:r w:rsidR="004438AF">
        <w:rPr>
          <w:rFonts w:ascii="Arial" w:hAnsi="Arial" w:cs="Arial"/>
        </w:rPr>
        <w:t xml:space="preserve">by the CM </w:t>
      </w:r>
      <w:r w:rsidRPr="008A0E88">
        <w:rPr>
          <w:rFonts w:ascii="Arial" w:hAnsi="Arial" w:cs="Arial"/>
        </w:rPr>
        <w:t>to Sam Kannappan, founding member and board president, Houston Tamil Studies Chair.</w:t>
      </w:r>
    </w:p>
    <w:p w:rsidR="00103CDF" w:rsidRPr="00C22007" w:rsidRDefault="00103CDF" w:rsidP="00FC414C">
      <w:pPr>
        <w:jc w:val="both"/>
        <w:rPr>
          <w:rFonts w:ascii="Arial" w:hAnsi="Arial" w:cs="Arial"/>
          <w:szCs w:val="25"/>
        </w:rPr>
      </w:pPr>
    </w:p>
    <w:p w:rsidR="00103CDF" w:rsidRPr="008A0E88" w:rsidRDefault="00103C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The draft of the Special Summary Revision of Electoral Rolls, 2020 - was released in all districts by the respective Collectors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Of a total of 6,00,01,329 voters in the entire state, 50.59% (3,03,49,118) were women, while 49.4% (2,96,46,287) were men. 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There were 5,924 third gender voters.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Among the major districts, Chennai had a total of 38.88 lakh voters, of which 19.71 lakh were women, 19.15 lakh were men and 989 were others.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Sholinganallur, with 6,46,073 voters, and Harbour with 1,69,620 voters, were the largest and smallest Assembly constituencies respectively in Tamil Nadu, in terms of the size of the electorate.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In </w:t>
      </w:r>
      <w:r w:rsidR="004438AF">
        <w:rPr>
          <w:rFonts w:ascii="Arial" w:hAnsi="Arial" w:cs="Arial"/>
        </w:rPr>
        <w:t>Chennai</w:t>
      </w:r>
      <w:r w:rsidRPr="008A0E88">
        <w:rPr>
          <w:rFonts w:ascii="Arial" w:hAnsi="Arial" w:cs="Arial"/>
        </w:rPr>
        <w:t xml:space="preserve">, the highest number of electors are </w:t>
      </w:r>
      <w:r w:rsidR="004438AF">
        <w:rPr>
          <w:rFonts w:ascii="Arial" w:hAnsi="Arial" w:cs="Arial"/>
        </w:rPr>
        <w:t xml:space="preserve">available </w:t>
      </w:r>
      <w:r w:rsidRPr="008A0E88">
        <w:rPr>
          <w:rFonts w:ascii="Arial" w:hAnsi="Arial" w:cs="Arial"/>
        </w:rPr>
        <w:t xml:space="preserve">in Velachery constituency (3.03 lakh). </w:t>
      </w:r>
    </w:p>
    <w:p w:rsidR="00103CDF" w:rsidRPr="008A0E88" w:rsidRDefault="00103CDF" w:rsidP="00FC414C">
      <w:pPr>
        <w:pStyle w:val="ListParagraph"/>
        <w:numPr>
          <w:ilvl w:val="0"/>
          <w:numId w:val="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Harbour constituency, with 1.69 lakh electors, has the least</w:t>
      </w:r>
      <w:r w:rsidR="004438AF">
        <w:rPr>
          <w:rFonts w:ascii="Arial" w:hAnsi="Arial" w:cs="Arial"/>
        </w:rPr>
        <w:t xml:space="preserve"> number of voters</w:t>
      </w:r>
      <w:r w:rsidRPr="008A0E88">
        <w:rPr>
          <w:rFonts w:ascii="Arial" w:hAnsi="Arial" w:cs="Arial"/>
        </w:rPr>
        <w:t>.</w:t>
      </w:r>
    </w:p>
    <w:p w:rsidR="00C22007" w:rsidRPr="00C22007" w:rsidRDefault="00C22007" w:rsidP="00FC414C">
      <w:pPr>
        <w:jc w:val="both"/>
        <w:rPr>
          <w:rFonts w:ascii="Arial" w:hAnsi="Arial" w:cs="Arial"/>
          <w:sz w:val="14"/>
          <w:szCs w:val="12"/>
        </w:rPr>
      </w:pPr>
    </w:p>
    <w:p w:rsidR="00417C71" w:rsidRDefault="00417C71" w:rsidP="00417C71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417C71" w:rsidRDefault="00417C71" w:rsidP="00417C71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</w:p>
    <w:p w:rsidR="00BC0CD8" w:rsidRDefault="00326970" w:rsidP="00417C71">
      <w:pPr>
        <w:spacing w:after="240"/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NATIONAL</w:t>
      </w:r>
    </w:p>
    <w:p w:rsidR="00103CDF" w:rsidRPr="008A0E88" w:rsidRDefault="00103C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8A0E88">
        <w:rPr>
          <w:rFonts w:ascii="Arial" w:hAnsi="Arial" w:cs="Arial"/>
          <w:b/>
          <w:bCs/>
          <w:szCs w:val="25"/>
        </w:rPr>
        <w:t xml:space="preserve">The </w:t>
      </w:r>
      <w:r w:rsidRPr="008A0E88">
        <w:rPr>
          <w:rFonts w:ascii="Arial" w:hAnsi="Arial" w:cs="Arial"/>
          <w:b/>
          <w:bCs/>
        </w:rPr>
        <w:t xml:space="preserve">Jharkhand Mukti Morcha </w:t>
      </w:r>
      <w:r w:rsidRPr="008A0E88">
        <w:rPr>
          <w:rFonts w:ascii="Arial" w:hAnsi="Arial" w:cs="Arial"/>
          <w:b/>
          <w:bCs/>
          <w:szCs w:val="25"/>
        </w:rPr>
        <w:t>– Congress -</w:t>
      </w:r>
      <w:r w:rsidRPr="008A0E88">
        <w:rPr>
          <w:rFonts w:ascii="Arial" w:hAnsi="Arial" w:cs="Arial"/>
          <w:b/>
          <w:bCs/>
        </w:rPr>
        <w:t xml:space="preserve"> Rashtriya Janata Dal </w:t>
      </w:r>
      <w:r w:rsidRPr="008A0E88">
        <w:rPr>
          <w:rFonts w:ascii="Arial" w:hAnsi="Arial" w:cs="Arial"/>
          <w:b/>
          <w:bCs/>
          <w:szCs w:val="25"/>
        </w:rPr>
        <w:t>alliance - won a comfortable majority of 47 seats in a House of 81 in the Jharkhand assembly elections</w:t>
      </w:r>
    </w:p>
    <w:p w:rsidR="00103CDF" w:rsidRPr="004438AF" w:rsidRDefault="00103CDF" w:rsidP="00FC414C">
      <w:pPr>
        <w:pStyle w:val="ListParagraph"/>
        <w:numPr>
          <w:ilvl w:val="0"/>
          <w:numId w:val="8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This is the </w:t>
      </w:r>
      <w:r w:rsidRPr="008A0E88">
        <w:rPr>
          <w:rFonts w:ascii="Arial" w:hAnsi="Arial" w:cs="Arial"/>
        </w:rPr>
        <w:t xml:space="preserve">highest-ever tally of seats won individually </w:t>
      </w:r>
      <w:r w:rsidR="004438AF">
        <w:rPr>
          <w:rFonts w:ascii="Arial" w:hAnsi="Arial" w:cs="Arial"/>
        </w:rPr>
        <w:t xml:space="preserve">in the state ever </w:t>
      </w:r>
      <w:r w:rsidRPr="008A0E88">
        <w:rPr>
          <w:rFonts w:ascii="Arial" w:hAnsi="Arial" w:cs="Arial"/>
        </w:rPr>
        <w:t xml:space="preserve">since </w:t>
      </w:r>
      <w:r w:rsidR="004438AF">
        <w:rPr>
          <w:rFonts w:ascii="Arial" w:hAnsi="Arial" w:cs="Arial"/>
        </w:rPr>
        <w:t xml:space="preserve">its formation </w:t>
      </w:r>
      <w:r w:rsidRPr="008A0E88">
        <w:rPr>
          <w:rFonts w:ascii="Arial" w:hAnsi="Arial" w:cs="Arial"/>
        </w:rPr>
        <w:t>in 2000.</w:t>
      </w:r>
    </w:p>
    <w:p w:rsidR="004438AF" w:rsidRPr="004438AF" w:rsidRDefault="004438AF" w:rsidP="00FC414C">
      <w:pPr>
        <w:pStyle w:val="ListParagraph"/>
        <w:jc w:val="both"/>
        <w:rPr>
          <w:rFonts w:ascii="Arial" w:hAnsi="Arial" w:cs="Arial"/>
          <w:sz w:val="12"/>
          <w:szCs w:val="12"/>
        </w:rPr>
      </w:pPr>
    </w:p>
    <w:p w:rsidR="00103CDF" w:rsidRPr="004438AF" w:rsidRDefault="00103CDF" w:rsidP="00FC414C">
      <w:pPr>
        <w:jc w:val="both"/>
        <w:rPr>
          <w:rFonts w:ascii="Arial" w:hAnsi="Arial" w:cs="Arial"/>
          <w:sz w:val="2"/>
          <w:szCs w:val="10"/>
        </w:rPr>
      </w:pPr>
    </w:p>
    <w:p w:rsidR="00103CDF" w:rsidRPr="00C22007" w:rsidRDefault="00103CDF" w:rsidP="00417C71">
      <w:pPr>
        <w:jc w:val="center"/>
        <w:rPr>
          <w:rFonts w:ascii="Arial" w:hAnsi="Arial" w:cs="Arial"/>
          <w:szCs w:val="25"/>
        </w:rPr>
      </w:pPr>
      <w:r w:rsidRPr="00C22007">
        <w:rPr>
          <w:rFonts w:ascii="Arial" w:hAnsi="Arial" w:cs="Arial"/>
          <w:noProof/>
          <w:lang w:val="en-IN" w:eastAsia="en-IN" w:bidi="ar-SA"/>
        </w:rPr>
        <w:drawing>
          <wp:inline distT="0" distB="0" distL="0" distR="0" wp14:anchorId="431CC933" wp14:editId="425F8670">
            <wp:extent cx="4651192" cy="4309636"/>
            <wp:effectExtent l="19050" t="0" r="0" b="0"/>
            <wp:docPr id="3" name="Picture 3" descr="https://epaper.timesgroup.com/olive/ODN/TimesOfIndia/get/TOICH-2019-12-24/image.ashx?kind=block&amp;href=TOICH%2F2019%2F12%2F24&amp;id=Ar0121401&amp;ext=.png&amp;ts=20191224011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paper.timesgroup.com/olive/ODN/TimesOfIndia/get/TOICH-2019-12-24/image.ashx?kind=block&amp;href=TOICH%2F2019%2F12%2F24&amp;id=Ar0121401&amp;ext=.png&amp;ts=2019122401144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39" cy="43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While JMM had </w:t>
      </w:r>
      <w:r w:rsidR="004438AF">
        <w:rPr>
          <w:rFonts w:ascii="Arial" w:hAnsi="Arial" w:cs="Arial"/>
          <w:szCs w:val="25"/>
        </w:rPr>
        <w:t xml:space="preserve">bagged </w:t>
      </w:r>
      <w:r w:rsidRPr="008A0E88">
        <w:rPr>
          <w:rFonts w:ascii="Arial" w:hAnsi="Arial" w:cs="Arial"/>
          <w:szCs w:val="25"/>
        </w:rPr>
        <w:t xml:space="preserve">30 seats, </w:t>
      </w:r>
      <w:r w:rsidR="004438AF">
        <w:rPr>
          <w:rFonts w:ascii="Arial" w:hAnsi="Arial" w:cs="Arial"/>
          <w:szCs w:val="25"/>
        </w:rPr>
        <w:t xml:space="preserve">its partners </w:t>
      </w:r>
      <w:r w:rsidRPr="008A0E88">
        <w:rPr>
          <w:rFonts w:ascii="Arial" w:hAnsi="Arial" w:cs="Arial"/>
          <w:szCs w:val="25"/>
        </w:rPr>
        <w:t xml:space="preserve">Congress had </w:t>
      </w:r>
      <w:r w:rsidR="004438AF">
        <w:rPr>
          <w:rFonts w:ascii="Arial" w:hAnsi="Arial" w:cs="Arial"/>
          <w:szCs w:val="25"/>
        </w:rPr>
        <w:t xml:space="preserve">secured </w:t>
      </w:r>
      <w:r w:rsidRPr="008A0E88">
        <w:rPr>
          <w:rFonts w:ascii="Arial" w:hAnsi="Arial" w:cs="Arial"/>
          <w:szCs w:val="25"/>
        </w:rPr>
        <w:t>16 and RJD one</w:t>
      </w:r>
      <w:r w:rsidR="004438AF">
        <w:rPr>
          <w:rFonts w:ascii="Arial" w:hAnsi="Arial" w:cs="Arial"/>
          <w:szCs w:val="25"/>
        </w:rPr>
        <w:t xml:space="preserve"> seat. 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Hemant</w:t>
      </w:r>
      <w:r w:rsidR="004438AF">
        <w:rPr>
          <w:rFonts w:ascii="Arial" w:hAnsi="Arial" w:cs="Arial"/>
          <w:szCs w:val="25"/>
        </w:rPr>
        <w:t xml:space="preserve"> </w:t>
      </w:r>
      <w:r w:rsidRPr="008A0E88">
        <w:rPr>
          <w:rFonts w:ascii="Arial" w:hAnsi="Arial" w:cs="Arial"/>
          <w:szCs w:val="25"/>
        </w:rPr>
        <w:t xml:space="preserve">Soren of JMM is </w:t>
      </w:r>
      <w:r w:rsidR="004438AF">
        <w:rPr>
          <w:rFonts w:ascii="Arial" w:hAnsi="Arial" w:cs="Arial"/>
          <w:szCs w:val="25"/>
        </w:rPr>
        <w:t xml:space="preserve">all </w:t>
      </w:r>
      <w:r w:rsidRPr="008A0E88">
        <w:rPr>
          <w:rFonts w:ascii="Arial" w:hAnsi="Arial" w:cs="Arial"/>
          <w:szCs w:val="25"/>
        </w:rPr>
        <w:t xml:space="preserve">set to take over as chief minister, returning to the job </w:t>
      </w:r>
      <w:r w:rsidR="004438AF">
        <w:rPr>
          <w:rFonts w:ascii="Arial" w:hAnsi="Arial" w:cs="Arial"/>
          <w:szCs w:val="25"/>
        </w:rPr>
        <w:t xml:space="preserve">which </w:t>
      </w:r>
      <w:r w:rsidRPr="008A0E88">
        <w:rPr>
          <w:rFonts w:ascii="Arial" w:hAnsi="Arial" w:cs="Arial"/>
          <w:szCs w:val="25"/>
        </w:rPr>
        <w:t>he held for a year before BJP won in 2015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The oath </w:t>
      </w:r>
      <w:r w:rsidR="004438AF">
        <w:rPr>
          <w:rFonts w:ascii="Arial" w:hAnsi="Arial" w:cs="Arial"/>
          <w:szCs w:val="25"/>
        </w:rPr>
        <w:t xml:space="preserve">taking </w:t>
      </w:r>
      <w:r w:rsidRPr="008A0E88">
        <w:rPr>
          <w:rFonts w:ascii="Arial" w:hAnsi="Arial" w:cs="Arial"/>
          <w:szCs w:val="25"/>
        </w:rPr>
        <w:t>ceremony will take place on December 26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BJP </w:t>
      </w:r>
      <w:r w:rsidR="004438AF">
        <w:rPr>
          <w:rFonts w:ascii="Arial" w:hAnsi="Arial" w:cs="Arial"/>
          <w:szCs w:val="25"/>
        </w:rPr>
        <w:t>dropped</w:t>
      </w:r>
      <w:r w:rsidRPr="008A0E88">
        <w:rPr>
          <w:rFonts w:ascii="Arial" w:hAnsi="Arial" w:cs="Arial"/>
          <w:szCs w:val="25"/>
        </w:rPr>
        <w:t xml:space="preserve"> to 25 seats from 37 it held in 2014, after contesting alone ending its alliance with regional ally</w:t>
      </w:r>
      <w:r w:rsidR="004438AF">
        <w:rPr>
          <w:rFonts w:ascii="Arial" w:hAnsi="Arial" w:cs="Arial"/>
          <w:szCs w:val="25"/>
        </w:rPr>
        <w:t>,</w:t>
      </w:r>
      <w:r w:rsidRPr="008A0E88">
        <w:rPr>
          <w:rFonts w:ascii="Arial" w:hAnsi="Arial" w:cs="Arial"/>
          <w:szCs w:val="25"/>
        </w:rPr>
        <w:t xml:space="preserve"> AJSU Party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 xml:space="preserve">The Congress increased its tally to 16 compared to </w:t>
      </w:r>
      <w:r w:rsidR="004438AF">
        <w:rPr>
          <w:rFonts w:ascii="Arial" w:hAnsi="Arial" w:cs="Arial"/>
        </w:rPr>
        <w:t>6</w:t>
      </w:r>
      <w:r w:rsidRPr="008A0E88">
        <w:rPr>
          <w:rFonts w:ascii="Arial" w:hAnsi="Arial" w:cs="Arial"/>
        </w:rPr>
        <w:t xml:space="preserve"> in 2014.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color w:val="000000"/>
          <w:shd w:val="clear" w:color="auto" w:fill="FFFFFF"/>
        </w:rPr>
        <w:t xml:space="preserve">The incumbent CM Raghubar Das was </w:t>
      </w:r>
      <w:r w:rsidR="004438AF">
        <w:rPr>
          <w:rFonts w:ascii="Arial" w:hAnsi="Arial" w:cs="Arial"/>
          <w:color w:val="000000"/>
          <w:shd w:val="clear" w:color="auto" w:fill="FFFFFF"/>
        </w:rPr>
        <w:t>defeated</w:t>
      </w:r>
      <w:r w:rsidRPr="008A0E88">
        <w:rPr>
          <w:rFonts w:ascii="Arial" w:hAnsi="Arial" w:cs="Arial"/>
          <w:color w:val="000000"/>
          <w:shd w:val="clear" w:color="auto" w:fill="FFFFFF"/>
        </w:rPr>
        <w:t xml:space="preserve"> from his bastion Jamshedpur East by independent Saryu Roy. </w:t>
      </w:r>
    </w:p>
    <w:p w:rsidR="00103CDF" w:rsidRPr="008A0E88" w:rsidRDefault="00103CDF" w:rsidP="00FC414C">
      <w:pPr>
        <w:pStyle w:val="ListParagraph"/>
        <w:numPr>
          <w:ilvl w:val="0"/>
          <w:numId w:val="9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In the LS elections, BJP won 11 and AJSU </w:t>
      </w:r>
      <w:r w:rsidR="004438AF">
        <w:rPr>
          <w:rFonts w:ascii="Arial" w:hAnsi="Arial" w:cs="Arial"/>
          <w:szCs w:val="25"/>
        </w:rPr>
        <w:t>won a lone seat</w:t>
      </w:r>
      <w:r w:rsidRPr="008A0E88">
        <w:rPr>
          <w:rFonts w:ascii="Arial" w:hAnsi="Arial" w:cs="Arial"/>
          <w:szCs w:val="25"/>
        </w:rPr>
        <w:t xml:space="preserve"> of Jharkhand’s </w:t>
      </w:r>
      <w:r w:rsidR="004438AF">
        <w:rPr>
          <w:rFonts w:ascii="Arial" w:hAnsi="Arial" w:cs="Arial"/>
          <w:szCs w:val="25"/>
        </w:rPr>
        <w:t xml:space="preserve">total </w:t>
      </w:r>
      <w:r w:rsidRPr="008A0E88">
        <w:rPr>
          <w:rFonts w:ascii="Arial" w:hAnsi="Arial" w:cs="Arial"/>
          <w:szCs w:val="25"/>
        </w:rPr>
        <w:t>14 seats</w:t>
      </w:r>
    </w:p>
    <w:p w:rsidR="007147DF" w:rsidRPr="00C22007" w:rsidRDefault="007147DF" w:rsidP="00FC414C">
      <w:pPr>
        <w:jc w:val="both"/>
        <w:rPr>
          <w:rFonts w:ascii="Arial" w:hAnsi="Arial" w:cs="Arial"/>
          <w:szCs w:val="25"/>
        </w:rPr>
      </w:pPr>
    </w:p>
    <w:p w:rsidR="007147DF" w:rsidRPr="008A0E88" w:rsidRDefault="007147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Indian Railways has opened an</w:t>
      </w:r>
      <w:r w:rsidRPr="008A0E88">
        <w:rPr>
          <w:rFonts w:ascii="Arial" w:hAnsi="Arial" w:cs="Arial"/>
        </w:rPr>
        <w:t xml:space="preserve"> </w:t>
      </w:r>
      <w:r w:rsidRPr="008A0E88">
        <w:rPr>
          <w:rStyle w:val="Strong"/>
          <w:rFonts w:ascii="Arial" w:hAnsi="Arial" w:cs="Arial"/>
        </w:rPr>
        <w:t xml:space="preserve">‘Oxygen Parlour’ </w:t>
      </w:r>
      <w:r w:rsidRPr="008A0E88">
        <w:rPr>
          <w:rFonts w:ascii="Arial" w:hAnsi="Arial" w:cs="Arial"/>
          <w:b/>
          <w:bCs/>
        </w:rPr>
        <w:t>at Nashik railway station in Maharashtra.</w:t>
      </w:r>
    </w:p>
    <w:p w:rsidR="00482E64" w:rsidRPr="008A0E88" w:rsidRDefault="00482E64" w:rsidP="00FC414C">
      <w:pPr>
        <w:jc w:val="both"/>
        <w:rPr>
          <w:rFonts w:ascii="Arial" w:hAnsi="Arial" w:cs="Arial"/>
          <w:sz w:val="6"/>
          <w:szCs w:val="4"/>
        </w:rPr>
      </w:pPr>
    </w:p>
    <w:p w:rsidR="00482E64" w:rsidRPr="00F747F5" w:rsidRDefault="00482E64" w:rsidP="00F747F5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05828AB9" wp14:editId="7C108337">
            <wp:extent cx="1503848" cy="845970"/>
            <wp:effectExtent l="0" t="0" r="0" b="0"/>
            <wp:docPr id="30" name="Picture 30" descr="Image result for Indian Railways has opened an ‘Oxygen Parlour’ at Nashik railway station in Maharash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Indian Railways has opened an ‘Oxygen Parlour’ at Nashik railway station in Maharashtr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00" cy="845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F" w:rsidRPr="008A0E88" w:rsidRDefault="007147DF" w:rsidP="00FC414C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initiative seeks to provide an experience of breathing clean air to the commuters and to combat air pollution</w:t>
      </w:r>
      <w:r w:rsidR="004438AF">
        <w:rPr>
          <w:rFonts w:ascii="Arial" w:hAnsi="Arial" w:cs="Arial"/>
        </w:rPr>
        <w:t xml:space="preserve"> in the railways stations.</w:t>
      </w:r>
    </w:p>
    <w:p w:rsidR="007147DF" w:rsidRPr="008A0E88" w:rsidRDefault="004438AF" w:rsidP="00FC414C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7147DF" w:rsidRPr="008A0E88">
        <w:rPr>
          <w:rFonts w:ascii="Arial" w:hAnsi="Arial" w:cs="Arial"/>
        </w:rPr>
        <w:t>here are nearly 1500 plants</w:t>
      </w:r>
      <w:r>
        <w:rPr>
          <w:rFonts w:ascii="Arial" w:hAnsi="Arial" w:cs="Arial"/>
        </w:rPr>
        <w:t xml:space="preserve"> stacked</w:t>
      </w:r>
      <w:r w:rsidR="007147DF" w:rsidRPr="008A0E88">
        <w:rPr>
          <w:rFonts w:ascii="Arial" w:hAnsi="Arial" w:cs="Arial"/>
        </w:rPr>
        <w:t xml:space="preserve"> in Oxygen Parlour, so</w:t>
      </w:r>
      <w:r>
        <w:rPr>
          <w:rFonts w:ascii="Arial" w:hAnsi="Arial" w:cs="Arial"/>
        </w:rPr>
        <w:t xml:space="preserve"> that</w:t>
      </w:r>
      <w:r w:rsidR="007147DF" w:rsidRPr="008A0E88">
        <w:rPr>
          <w:rFonts w:ascii="Arial" w:hAnsi="Arial" w:cs="Arial"/>
        </w:rPr>
        <w:t xml:space="preserve"> these plants can directly and effectively bring down the pollution in the air at the railway station </w:t>
      </w:r>
    </w:p>
    <w:p w:rsidR="007147DF" w:rsidRPr="008A0E88" w:rsidRDefault="007147DF" w:rsidP="00FC414C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parlour has been set up jointly in collaboration with </w:t>
      </w:r>
      <w:r w:rsidRPr="008A0E88">
        <w:rPr>
          <w:rStyle w:val="Strong"/>
          <w:rFonts w:ascii="Arial" w:hAnsi="Arial" w:cs="Arial"/>
          <w:b w:val="0"/>
          <w:bCs w:val="0"/>
        </w:rPr>
        <w:t>Airo Guard</w:t>
      </w:r>
      <w:r w:rsidRPr="008A0E88">
        <w:rPr>
          <w:rFonts w:ascii="Arial" w:hAnsi="Arial" w:cs="Arial"/>
        </w:rPr>
        <w:t>, a one of the leading consultancies in field of plant nurseries based in Nashik.</w:t>
      </w:r>
    </w:p>
    <w:p w:rsidR="007147DF" w:rsidRPr="008A0E88" w:rsidRDefault="007147DF" w:rsidP="00FC414C">
      <w:pPr>
        <w:pStyle w:val="ListParagraph"/>
        <w:numPr>
          <w:ilvl w:val="0"/>
          <w:numId w:val="10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concept of Oxygen Parlour is based on recommendation of the National Aeronautics and Space Administration (NASA)</w:t>
      </w:r>
    </w:p>
    <w:p w:rsidR="007147DF" w:rsidRPr="00C22007" w:rsidRDefault="007147DF" w:rsidP="00FC414C">
      <w:pPr>
        <w:jc w:val="both"/>
        <w:rPr>
          <w:rFonts w:ascii="Arial" w:hAnsi="Arial" w:cs="Arial"/>
        </w:rPr>
      </w:pPr>
    </w:p>
    <w:p w:rsidR="007147DF" w:rsidRPr="008A0E88" w:rsidRDefault="007147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A State-of-the-Art</w:t>
      </w:r>
      <w:r w:rsidRPr="008A0E88">
        <w:rPr>
          <w:rFonts w:ascii="Arial" w:hAnsi="Arial" w:cs="Arial"/>
        </w:rPr>
        <w:t xml:space="preserve"> </w:t>
      </w:r>
      <w:r w:rsidRPr="008A0E88">
        <w:rPr>
          <w:rStyle w:val="Strong"/>
          <w:rFonts w:ascii="Arial" w:hAnsi="Arial" w:cs="Arial"/>
        </w:rPr>
        <w:t>DNA Analysis Centre</w:t>
      </w:r>
      <w:r w:rsidRPr="008A0E88">
        <w:rPr>
          <w:rFonts w:ascii="Arial" w:hAnsi="Arial" w:cs="Arial"/>
        </w:rPr>
        <w:t xml:space="preserve"> – </w:t>
      </w:r>
      <w:r w:rsidRPr="008A0E88">
        <w:rPr>
          <w:rFonts w:ascii="Arial" w:hAnsi="Arial" w:cs="Arial"/>
          <w:b/>
          <w:bCs/>
        </w:rPr>
        <w:t>was inaugurated at Central Forensic Science Laboratory (CFSL), Chandigarh.</w:t>
      </w:r>
    </w:p>
    <w:p w:rsidR="000F1CEB" w:rsidRPr="008A0E88" w:rsidRDefault="000F1CEB" w:rsidP="00FC414C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It was unveiled by Minister of State (MoS) for Home Affairs Nityanand Rai</w:t>
      </w:r>
    </w:p>
    <w:p w:rsidR="00510B50" w:rsidRPr="00836DDA" w:rsidRDefault="000F1CEB" w:rsidP="00FC414C">
      <w:pPr>
        <w:pStyle w:val="ListParagraph"/>
        <w:numPr>
          <w:ilvl w:val="0"/>
          <w:numId w:val="19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This new Advanced Forensic DNA Analysis Lab has been established under Nirbhaya Fund scheme.</w:t>
      </w:r>
    </w:p>
    <w:p w:rsidR="00510B50" w:rsidRPr="00C22007" w:rsidRDefault="00510B50" w:rsidP="00836DDA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05865A16" wp14:editId="0E3AC195">
            <wp:extent cx="1518962" cy="709959"/>
            <wp:effectExtent l="0" t="0" r="0" b="0"/>
            <wp:docPr id="19" name="Picture 19" descr="Image result for A State-of-the-Art DNA Analysis Centre – was inaugurated at Central Forensic Science Laboratory (CFSL), Chandigar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A State-of-the-Art DNA Analysis Centre – was inaugurated at Central Forensic Science Laboratory (CFSL), Chandigarh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098" cy="710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7DF" w:rsidRPr="008A0E88" w:rsidRDefault="007147DF" w:rsidP="00FC414C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It has been set up with an allocation of Rs.99.76 crores</w:t>
      </w:r>
    </w:p>
    <w:p w:rsidR="007147DF" w:rsidRPr="008A0E88" w:rsidRDefault="007147DF" w:rsidP="00FC414C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DNA Analysis is one of the foremost tool to ensure efficiency in modern criminal investigation</w:t>
      </w:r>
    </w:p>
    <w:p w:rsidR="007147DF" w:rsidRPr="008A0E88" w:rsidRDefault="007147DF" w:rsidP="00FC414C">
      <w:pPr>
        <w:pStyle w:val="ListParagraph"/>
        <w:numPr>
          <w:ilvl w:val="0"/>
          <w:numId w:val="11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Central Forensic Science Laboratories (CFSLs) are currently functioning at Pune (Maharashtra) Bhopal (Madhya Pradesh), Chandigarh, Guwahati (Assam), Kolkata (West Bengal) and Hyderabad (Telangana).</w:t>
      </w:r>
    </w:p>
    <w:p w:rsidR="00B23992" w:rsidRPr="00C22007" w:rsidRDefault="00B23992" w:rsidP="00FC414C">
      <w:pPr>
        <w:jc w:val="both"/>
        <w:rPr>
          <w:rFonts w:ascii="Arial" w:hAnsi="Arial" w:cs="Arial"/>
        </w:rPr>
      </w:pPr>
    </w:p>
    <w:p w:rsidR="00510B50" w:rsidRPr="00836DDA" w:rsidRDefault="0047790A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A</w:t>
      </w:r>
      <w:r w:rsidR="00B23992" w:rsidRPr="008A0E88">
        <w:rPr>
          <w:rFonts w:ascii="Arial" w:hAnsi="Arial" w:cs="Arial"/>
          <w:b/>
          <w:bCs/>
        </w:rPr>
        <w:t xml:space="preserve"> skilling platform called</w:t>
      </w:r>
      <w:r w:rsidR="00B23992" w:rsidRPr="008A0E88">
        <w:rPr>
          <w:rFonts w:ascii="Arial" w:hAnsi="Arial" w:cs="Arial"/>
        </w:rPr>
        <w:t xml:space="preserve"> </w:t>
      </w:r>
      <w:r w:rsidR="00B23992" w:rsidRPr="008A0E88">
        <w:rPr>
          <w:rStyle w:val="Strong"/>
          <w:rFonts w:ascii="Arial" w:hAnsi="Arial" w:cs="Arial"/>
        </w:rPr>
        <w:t xml:space="preserve">‘Future Skills’ – was launched by </w:t>
      </w:r>
      <w:r w:rsidR="00B23992" w:rsidRPr="008A0E88">
        <w:rPr>
          <w:rFonts w:ascii="Arial" w:hAnsi="Arial" w:cs="Arial"/>
          <w:b/>
          <w:bCs/>
        </w:rPr>
        <w:t>Information Technology firm</w:t>
      </w:r>
      <w:r w:rsidR="000F1CEB">
        <w:rPr>
          <w:rFonts w:ascii="Arial" w:hAnsi="Arial" w:cs="Arial"/>
          <w:b/>
          <w:bCs/>
        </w:rPr>
        <w:t>,</w:t>
      </w:r>
      <w:r w:rsidR="00B23992" w:rsidRPr="008A0E88">
        <w:rPr>
          <w:rFonts w:ascii="Arial" w:hAnsi="Arial" w:cs="Arial"/>
          <w:b/>
          <w:bCs/>
        </w:rPr>
        <w:t xml:space="preserve"> Wipro </w:t>
      </w:r>
      <w:r w:rsidRPr="008A0E88">
        <w:rPr>
          <w:rFonts w:ascii="Arial" w:hAnsi="Arial" w:cs="Arial"/>
          <w:b/>
          <w:bCs/>
        </w:rPr>
        <w:t>in partnership</w:t>
      </w:r>
      <w:r w:rsidR="00B23992" w:rsidRPr="008A0E88">
        <w:rPr>
          <w:rFonts w:ascii="Arial" w:hAnsi="Arial" w:cs="Arial"/>
          <w:b/>
          <w:bCs/>
        </w:rPr>
        <w:t xml:space="preserve"> with IT body NASSCOM (National Association of Software and Services Companies)</w:t>
      </w:r>
    </w:p>
    <w:p w:rsidR="00510B50" w:rsidRPr="00836DDA" w:rsidRDefault="00510B50" w:rsidP="00836DDA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40213A1B" wp14:editId="55BEFD0B">
            <wp:extent cx="944629" cy="531388"/>
            <wp:effectExtent l="0" t="0" r="0" b="0"/>
            <wp:docPr id="16" name="Picture 16" descr="Image result for ‘Future Skills’ – was launched by Information Technology firm Wipro in partnership with IT body NASS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‘Future Skills’ – was launched by Information Technology firm Wipro in partnership with IT body NASSCO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145" cy="53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90A" w:rsidRPr="008A0E88" w:rsidRDefault="0047790A" w:rsidP="00FC414C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It will focus on new age </w:t>
      </w:r>
      <w:r w:rsidR="000F1CEB">
        <w:rPr>
          <w:rFonts w:ascii="Arial" w:hAnsi="Arial" w:cs="Arial"/>
        </w:rPr>
        <w:t xml:space="preserve">cutting edge </w:t>
      </w:r>
      <w:r w:rsidRPr="008A0E88">
        <w:rPr>
          <w:rFonts w:ascii="Arial" w:hAnsi="Arial" w:cs="Arial"/>
        </w:rPr>
        <w:t>technologies such as Artificial Intelligence (AI), Internet of Things (IoT), Big Data, Cloud Computing and Cyber</w:t>
      </w:r>
      <w:r w:rsidR="000F1CEB">
        <w:rPr>
          <w:rFonts w:ascii="Arial" w:hAnsi="Arial" w:cs="Arial"/>
        </w:rPr>
        <w:t>security, which are aimed</w:t>
      </w:r>
      <w:r w:rsidRPr="008A0E88">
        <w:rPr>
          <w:rFonts w:ascii="Arial" w:hAnsi="Arial" w:cs="Arial"/>
        </w:rPr>
        <w:t xml:space="preserve"> to reach 10,000 students from over 20 engineering colleges in the entire country</w:t>
      </w:r>
    </w:p>
    <w:p w:rsidR="0047790A" w:rsidRPr="008A0E88" w:rsidRDefault="0047790A" w:rsidP="00FC414C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initiative is a part of Wipro’s Corporate Social Responsibility (CSR) programme, TalentNext</w:t>
      </w:r>
    </w:p>
    <w:p w:rsidR="0047790A" w:rsidRPr="008A0E88" w:rsidRDefault="0047790A" w:rsidP="00FC414C">
      <w:pPr>
        <w:pStyle w:val="ListParagraph"/>
        <w:numPr>
          <w:ilvl w:val="0"/>
          <w:numId w:val="12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programme aims to </w:t>
      </w:r>
      <w:r w:rsidR="000F1CEB">
        <w:rPr>
          <w:rFonts w:ascii="Arial" w:hAnsi="Arial" w:cs="Arial"/>
        </w:rPr>
        <w:t>improve the</w:t>
      </w:r>
      <w:r w:rsidRPr="008A0E88">
        <w:rPr>
          <w:rFonts w:ascii="Arial" w:hAnsi="Arial" w:cs="Arial"/>
        </w:rPr>
        <w:t xml:space="preserve"> quality of engineering education by preparing faculty and academic leaders to train students.</w:t>
      </w:r>
    </w:p>
    <w:p w:rsidR="008C5753" w:rsidRPr="00C22007" w:rsidRDefault="008C5753" w:rsidP="00FC414C">
      <w:pPr>
        <w:jc w:val="both"/>
        <w:rPr>
          <w:rFonts w:ascii="Arial" w:hAnsi="Arial" w:cs="Arial"/>
        </w:rPr>
      </w:pPr>
    </w:p>
    <w:p w:rsidR="008C5753" w:rsidRPr="008A0E88" w:rsidRDefault="008C5753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Google-backed hyperlocal delivery startup,</w:t>
      </w:r>
      <w:r w:rsidRPr="008A0E88">
        <w:rPr>
          <w:rFonts w:ascii="Arial" w:hAnsi="Arial" w:cs="Arial"/>
        </w:rPr>
        <w:t xml:space="preserve"> </w:t>
      </w:r>
      <w:r w:rsidRPr="008A0E88">
        <w:rPr>
          <w:rStyle w:val="Strong"/>
          <w:rFonts w:ascii="Arial" w:hAnsi="Arial" w:cs="Arial"/>
        </w:rPr>
        <w:t>Dunzo</w:t>
      </w:r>
      <w:r w:rsidRPr="008A0E88">
        <w:rPr>
          <w:rFonts w:ascii="Arial" w:hAnsi="Arial" w:cs="Arial"/>
        </w:rPr>
        <w:t xml:space="preserve"> </w:t>
      </w:r>
      <w:r w:rsidRPr="008A0E88">
        <w:rPr>
          <w:rFonts w:ascii="Arial" w:hAnsi="Arial" w:cs="Arial"/>
          <w:b/>
          <w:bCs/>
        </w:rPr>
        <w:t>and Bengaluru-based drone maker</w:t>
      </w:r>
      <w:r w:rsidRPr="008A0E88">
        <w:rPr>
          <w:rFonts w:ascii="Arial" w:hAnsi="Arial" w:cs="Arial"/>
        </w:rPr>
        <w:t xml:space="preserve"> </w:t>
      </w:r>
      <w:r w:rsidRPr="008A0E88">
        <w:rPr>
          <w:rStyle w:val="Strong"/>
          <w:rFonts w:ascii="Arial" w:hAnsi="Arial" w:cs="Arial"/>
        </w:rPr>
        <w:t xml:space="preserve">Throttle Aerospace Systems - have been approved by </w:t>
      </w:r>
      <w:r w:rsidRPr="008A0E88">
        <w:rPr>
          <w:rFonts w:ascii="Arial" w:hAnsi="Arial" w:cs="Arial"/>
          <w:b/>
          <w:bCs/>
        </w:rPr>
        <w:t>Directorate General of Civil Aviation (DGCA) to test long-range and autonomous drone use.</w:t>
      </w:r>
    </w:p>
    <w:p w:rsidR="008C5753" w:rsidRPr="008A0E88" w:rsidRDefault="008C5753" w:rsidP="00FC414C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long range drones can significantly </w:t>
      </w:r>
      <w:r w:rsidR="000F1CEB">
        <w:rPr>
          <w:rFonts w:ascii="Arial" w:hAnsi="Arial" w:cs="Arial"/>
        </w:rPr>
        <w:t>improve</w:t>
      </w:r>
      <w:r w:rsidRPr="008A0E88">
        <w:rPr>
          <w:rFonts w:ascii="Arial" w:hAnsi="Arial" w:cs="Arial"/>
        </w:rPr>
        <w:t xml:space="preserve"> logistic services in the entire country</w:t>
      </w:r>
    </w:p>
    <w:p w:rsidR="008C5753" w:rsidRPr="008A0E88" w:rsidRDefault="008C5753" w:rsidP="00FC414C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approvals are a part of the DGCA’s experimental programme, called </w:t>
      </w:r>
      <w:r w:rsidR="000F1CEB">
        <w:rPr>
          <w:rStyle w:val="Strong"/>
          <w:rFonts w:ascii="Arial" w:hAnsi="Arial" w:cs="Arial"/>
          <w:b w:val="0"/>
          <w:bCs w:val="0"/>
        </w:rPr>
        <w:t>B</w:t>
      </w:r>
      <w:r w:rsidRPr="008A0E88">
        <w:rPr>
          <w:rStyle w:val="Strong"/>
          <w:rFonts w:ascii="Arial" w:hAnsi="Arial" w:cs="Arial"/>
          <w:b w:val="0"/>
          <w:bCs w:val="0"/>
        </w:rPr>
        <w:t>eyond visual line of sight (BVLOS) drone operations</w:t>
      </w:r>
      <w:r w:rsidRPr="008A0E88">
        <w:rPr>
          <w:rFonts w:ascii="Arial" w:hAnsi="Arial" w:cs="Arial"/>
        </w:rPr>
        <w:t xml:space="preserve">, which was </w:t>
      </w:r>
      <w:r w:rsidR="000F1CEB">
        <w:rPr>
          <w:rFonts w:ascii="Arial" w:hAnsi="Arial" w:cs="Arial"/>
        </w:rPr>
        <w:t xml:space="preserve">earlier </w:t>
      </w:r>
      <w:r w:rsidRPr="008A0E88">
        <w:rPr>
          <w:rFonts w:ascii="Arial" w:hAnsi="Arial" w:cs="Arial"/>
        </w:rPr>
        <w:t>notified in May 2019.</w:t>
      </w:r>
    </w:p>
    <w:p w:rsidR="008C5753" w:rsidRPr="008A0E88" w:rsidRDefault="008C5753" w:rsidP="00FC414C">
      <w:pPr>
        <w:pStyle w:val="ListParagraph"/>
        <w:numPr>
          <w:ilvl w:val="0"/>
          <w:numId w:val="13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two companies are </w:t>
      </w:r>
      <w:r w:rsidR="000F1CEB">
        <w:rPr>
          <w:rFonts w:ascii="Arial" w:hAnsi="Arial" w:cs="Arial"/>
        </w:rPr>
        <w:t>expected</w:t>
      </w:r>
      <w:r w:rsidRPr="008A0E88">
        <w:rPr>
          <w:rFonts w:ascii="Arial" w:hAnsi="Arial" w:cs="Arial"/>
        </w:rPr>
        <w:t xml:space="preserve"> to begin </w:t>
      </w:r>
      <w:r w:rsidR="00E26B69" w:rsidRPr="008A0E88">
        <w:rPr>
          <w:rFonts w:ascii="Arial" w:hAnsi="Arial" w:cs="Arial"/>
        </w:rPr>
        <w:t xml:space="preserve">the mandatory 100 hours of </w:t>
      </w:r>
      <w:r w:rsidRPr="008A0E88">
        <w:rPr>
          <w:rFonts w:ascii="Arial" w:hAnsi="Arial" w:cs="Arial"/>
        </w:rPr>
        <w:t>experimental drone flights from February 2020 and have identified airspaces outside of Bengaluru</w:t>
      </w:r>
    </w:p>
    <w:p w:rsidR="00E26B69" w:rsidRPr="00C22007" w:rsidRDefault="00E26B69" w:rsidP="00FC414C">
      <w:pPr>
        <w:jc w:val="both"/>
        <w:rPr>
          <w:sz w:val="12"/>
          <w:szCs w:val="10"/>
        </w:rPr>
      </w:pPr>
    </w:p>
    <w:p w:rsidR="00A1597D" w:rsidRDefault="00F71C65" w:rsidP="006E08EF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INTERNATIONAL</w:t>
      </w:r>
    </w:p>
    <w:p w:rsidR="009D0663" w:rsidRPr="008A0E88" w:rsidRDefault="00D415BE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The Islamic Republic of Afghanistan - has become the first country to recognize Indian Pharmacopoeia (IP)</w:t>
      </w:r>
    </w:p>
    <w:p w:rsidR="00D415BE" w:rsidRPr="008A0E88" w:rsidRDefault="00D415BE" w:rsidP="00FC41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formal recognistion came from Afghanistan’s National Department of Regulation of Medicines and Health Products of Ministry of Public Health.</w:t>
      </w:r>
    </w:p>
    <w:p w:rsidR="00D415BE" w:rsidRPr="008A0E88" w:rsidRDefault="00D415BE" w:rsidP="00FC41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move is seen as a victory for the efforts of Department of Commerce and Ministry of Health and Family Welfare.</w:t>
      </w:r>
    </w:p>
    <w:p w:rsidR="00D415BE" w:rsidRPr="008A0E88" w:rsidRDefault="00D415BE" w:rsidP="00FC41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IP is an</w:t>
      </w:r>
      <w:r w:rsidR="000F1CEB">
        <w:rPr>
          <w:rFonts w:ascii="Arial" w:hAnsi="Arial" w:cs="Arial"/>
        </w:rPr>
        <w:t xml:space="preserve"> officially recognized book of S</w:t>
      </w:r>
      <w:r w:rsidRPr="008A0E88">
        <w:rPr>
          <w:rFonts w:ascii="Arial" w:hAnsi="Arial" w:cs="Arial"/>
        </w:rPr>
        <w:t xml:space="preserve">tandards as per </w:t>
      </w:r>
      <w:r w:rsidRPr="008A0E88">
        <w:rPr>
          <w:rStyle w:val="Strong"/>
          <w:rFonts w:ascii="Arial" w:hAnsi="Arial" w:cs="Arial"/>
          <w:b w:val="0"/>
          <w:bCs w:val="0"/>
        </w:rPr>
        <w:t>Drugs and Cosmetics Act, 1940</w:t>
      </w:r>
      <w:r w:rsidRPr="008A0E88">
        <w:rPr>
          <w:rStyle w:val="Strong"/>
          <w:rFonts w:ascii="Arial" w:hAnsi="Arial" w:cs="Arial"/>
        </w:rPr>
        <w:t xml:space="preserve"> </w:t>
      </w:r>
      <w:r w:rsidRPr="008A0E88">
        <w:rPr>
          <w:rFonts w:ascii="Arial" w:hAnsi="Arial" w:cs="Arial"/>
        </w:rPr>
        <w:t>and Rules 1945 thereunder.</w:t>
      </w:r>
    </w:p>
    <w:p w:rsidR="00D415BE" w:rsidRPr="008A0E88" w:rsidRDefault="00D415BE" w:rsidP="00FC414C">
      <w:pPr>
        <w:pStyle w:val="ListParagraph"/>
        <w:numPr>
          <w:ilvl w:val="0"/>
          <w:numId w:val="14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It </w:t>
      </w:r>
      <w:r w:rsidR="000F1CEB">
        <w:rPr>
          <w:rFonts w:ascii="Arial" w:hAnsi="Arial" w:cs="Arial"/>
        </w:rPr>
        <w:t>enlists</w:t>
      </w:r>
      <w:r w:rsidRPr="008A0E88">
        <w:rPr>
          <w:rFonts w:ascii="Arial" w:hAnsi="Arial" w:cs="Arial"/>
        </w:rPr>
        <w:t xml:space="preserve"> the standards of drugs manufactured and marketed in India in terms of their identity, strength and purity</w:t>
      </w:r>
    </w:p>
    <w:p w:rsidR="00C22007" w:rsidRPr="00C22007" w:rsidRDefault="00C22007" w:rsidP="00FC414C">
      <w:pPr>
        <w:jc w:val="both"/>
        <w:rPr>
          <w:rFonts w:ascii="Arial" w:hAnsi="Arial" w:cs="Arial"/>
          <w:b/>
          <w:color w:val="0070C0"/>
          <w:sz w:val="14"/>
          <w:szCs w:val="12"/>
        </w:rPr>
      </w:pPr>
    </w:p>
    <w:p w:rsidR="00774791" w:rsidRDefault="00774791" w:rsidP="006E08EF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DEFENCE</w:t>
      </w:r>
    </w:p>
    <w:p w:rsidR="009D0663" w:rsidRPr="008A0E88" w:rsidRDefault="003C5461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The Defence Research and Development Organisation</w:t>
      </w:r>
      <w:r w:rsidR="000F1CEB">
        <w:rPr>
          <w:rFonts w:ascii="Arial" w:hAnsi="Arial" w:cs="Arial"/>
          <w:b/>
          <w:bCs/>
        </w:rPr>
        <w:t xml:space="preserve"> (Drdo)</w:t>
      </w:r>
      <w:r w:rsidRPr="008A0E88">
        <w:rPr>
          <w:rFonts w:ascii="Arial" w:hAnsi="Arial" w:cs="Arial"/>
          <w:b/>
          <w:bCs/>
        </w:rPr>
        <w:t xml:space="preserve"> - successfully conducted twin tests of the Quick Reaction Surface to Air Missile from the Integrated Test Range in Chandipur on December 23</w:t>
      </w:r>
    </w:p>
    <w:p w:rsidR="00510B50" w:rsidRPr="00510B50" w:rsidRDefault="00510B50" w:rsidP="00FC414C">
      <w:pPr>
        <w:jc w:val="both"/>
        <w:rPr>
          <w:rFonts w:ascii="Arial" w:hAnsi="Arial" w:cs="Arial"/>
          <w:sz w:val="8"/>
          <w:szCs w:val="6"/>
        </w:rPr>
      </w:pPr>
    </w:p>
    <w:p w:rsidR="00510B50" w:rsidRDefault="00510B50" w:rsidP="006E08EF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7965620E" wp14:editId="416FA7D3">
            <wp:extent cx="491206" cy="281563"/>
            <wp:effectExtent l="0" t="0" r="0" b="0"/>
            <wp:docPr id="13" name="Picture 13" descr="Image result for Defence Research and Development Organisation - successfully conducted twin tests of the Quick Reaction Surface to Air Missile from the Integrated Test Range in Chandip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Defence Research and Development Organisation - successfully conducted twin tests of the Quick Reaction Surface to Air Missile from the Integrated Test Range in Chandipur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35" cy="28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50" w:rsidRPr="00510B50" w:rsidRDefault="00510B50" w:rsidP="00FC414C">
      <w:pPr>
        <w:jc w:val="both"/>
        <w:rPr>
          <w:rFonts w:ascii="Arial" w:hAnsi="Arial" w:cs="Arial"/>
          <w:sz w:val="18"/>
          <w:szCs w:val="16"/>
        </w:rPr>
      </w:pPr>
    </w:p>
    <w:p w:rsidR="003C5461" w:rsidRPr="008A0E88" w:rsidRDefault="007147DF" w:rsidP="00FC414C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missile, tested in its deployment mode, intercepted a target in mid-air meeting successfully</w:t>
      </w:r>
    </w:p>
    <w:p w:rsidR="007147DF" w:rsidRPr="008A0E88" w:rsidRDefault="007147DF" w:rsidP="00FC414C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entire launch was </w:t>
      </w:r>
      <w:r w:rsidR="003C2BA3">
        <w:rPr>
          <w:rFonts w:ascii="Arial" w:hAnsi="Arial" w:cs="Arial"/>
        </w:rPr>
        <w:t>tracked</w:t>
      </w:r>
      <w:r w:rsidRPr="008A0E88">
        <w:rPr>
          <w:rFonts w:ascii="Arial" w:hAnsi="Arial" w:cs="Arial"/>
        </w:rPr>
        <w:t xml:space="preserve"> by Range radar systems, ground telemetry systems and electro optical tracking system</w:t>
      </w:r>
    </w:p>
    <w:p w:rsidR="00981E11" w:rsidRPr="008A0E88" w:rsidRDefault="003C2BA3" w:rsidP="00FC414C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The QRSAM is the latest</w:t>
      </w:r>
      <w:r w:rsidR="007147DF" w:rsidRPr="008A0E88">
        <w:rPr>
          <w:rFonts w:ascii="Arial" w:hAnsi="Arial" w:cs="Arial"/>
        </w:rPr>
        <w:t xml:space="preserve"> missile developed by DRDO along with Bharat Electronics Limited for the Indian army. </w:t>
      </w:r>
    </w:p>
    <w:p w:rsidR="00981E11" w:rsidRPr="008A0E88" w:rsidRDefault="007147DF" w:rsidP="00FC414C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In 2007, the proposal of QRSAM was launched as a replacement for Osa-AK and Kvadrat missile systems. </w:t>
      </w:r>
    </w:p>
    <w:p w:rsidR="007147DF" w:rsidRPr="008A0E88" w:rsidRDefault="007147DF" w:rsidP="00FC414C">
      <w:pPr>
        <w:pStyle w:val="ListParagraph"/>
        <w:numPr>
          <w:ilvl w:val="0"/>
          <w:numId w:val="15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</w:t>
      </w:r>
      <w:r w:rsidRPr="008A0E88">
        <w:rPr>
          <w:rStyle w:val="Strong"/>
          <w:rFonts w:ascii="Arial" w:hAnsi="Arial" w:cs="Arial"/>
          <w:b w:val="0"/>
          <w:bCs w:val="0"/>
        </w:rPr>
        <w:t>first testing of QRSAM</w:t>
      </w:r>
      <w:r w:rsidR="00981E11" w:rsidRPr="008A0E88">
        <w:rPr>
          <w:rFonts w:ascii="Arial" w:hAnsi="Arial" w:cs="Arial"/>
        </w:rPr>
        <w:t xml:space="preserve"> was conducted in 2017 and the last test was conducted in August 2019</w:t>
      </w:r>
    </w:p>
    <w:p w:rsidR="00981E11" w:rsidRPr="00C22007" w:rsidRDefault="00981E11" w:rsidP="00FC414C">
      <w:pPr>
        <w:jc w:val="both"/>
        <w:rPr>
          <w:sz w:val="10"/>
          <w:szCs w:val="8"/>
        </w:rPr>
      </w:pPr>
    </w:p>
    <w:p w:rsidR="006F01F0" w:rsidRDefault="006F01F0" w:rsidP="006E08EF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APPOINTMENTS</w:t>
      </w:r>
    </w:p>
    <w:p w:rsidR="00510B50" w:rsidRPr="006E08EF" w:rsidRDefault="00103CDF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szCs w:val="25"/>
        </w:rPr>
      </w:pPr>
      <w:r w:rsidRPr="008A0E88">
        <w:rPr>
          <w:rFonts w:ascii="Arial" w:hAnsi="Arial" w:cs="Arial"/>
          <w:b/>
          <w:bCs/>
          <w:szCs w:val="25"/>
        </w:rPr>
        <w:t xml:space="preserve">The </w:t>
      </w:r>
      <w:r w:rsidR="003C2BA3">
        <w:rPr>
          <w:rFonts w:ascii="Arial" w:hAnsi="Arial" w:cs="Arial"/>
          <w:b/>
          <w:bCs/>
          <w:szCs w:val="25"/>
        </w:rPr>
        <w:t>Centre</w:t>
      </w:r>
      <w:r w:rsidRPr="008A0E88">
        <w:rPr>
          <w:rFonts w:ascii="Arial" w:hAnsi="Arial" w:cs="Arial"/>
          <w:b/>
          <w:bCs/>
          <w:szCs w:val="25"/>
        </w:rPr>
        <w:t xml:space="preserve"> </w:t>
      </w:r>
      <w:r w:rsidR="003C2BA3">
        <w:rPr>
          <w:rFonts w:ascii="Arial" w:hAnsi="Arial" w:cs="Arial"/>
          <w:b/>
          <w:bCs/>
          <w:szCs w:val="25"/>
        </w:rPr>
        <w:t xml:space="preserve">- </w:t>
      </w:r>
      <w:r w:rsidRPr="008A0E88">
        <w:rPr>
          <w:rFonts w:ascii="Arial" w:hAnsi="Arial" w:cs="Arial"/>
          <w:b/>
          <w:bCs/>
          <w:szCs w:val="25"/>
        </w:rPr>
        <w:t>has named Harsh Vardhan</w:t>
      </w:r>
      <w:r w:rsidR="00AC6E66" w:rsidRPr="008A0E88">
        <w:rPr>
          <w:rFonts w:ascii="Arial" w:hAnsi="Arial" w:cs="Arial"/>
          <w:b/>
          <w:bCs/>
          <w:szCs w:val="25"/>
        </w:rPr>
        <w:t xml:space="preserve"> </w:t>
      </w:r>
      <w:r w:rsidRPr="008A0E88">
        <w:rPr>
          <w:rFonts w:ascii="Arial" w:hAnsi="Arial" w:cs="Arial"/>
          <w:b/>
          <w:bCs/>
          <w:szCs w:val="25"/>
        </w:rPr>
        <w:t>Shringla</w:t>
      </w:r>
      <w:r w:rsidR="007147DF" w:rsidRPr="008A0E88">
        <w:rPr>
          <w:rFonts w:ascii="Arial" w:hAnsi="Arial" w:cs="Arial"/>
          <w:b/>
          <w:bCs/>
          <w:szCs w:val="25"/>
        </w:rPr>
        <w:t>,</w:t>
      </w:r>
      <w:r w:rsidRPr="008A0E88">
        <w:rPr>
          <w:rFonts w:ascii="Arial" w:hAnsi="Arial" w:cs="Arial"/>
          <w:b/>
          <w:bCs/>
          <w:szCs w:val="25"/>
        </w:rPr>
        <w:t xml:space="preserve"> currently serving as India’s ambassador to the US, as the next foreign secretary. </w:t>
      </w:r>
    </w:p>
    <w:p w:rsidR="00510B50" w:rsidRPr="00C22007" w:rsidRDefault="00510B50" w:rsidP="006E08EF">
      <w:pPr>
        <w:jc w:val="center"/>
        <w:rPr>
          <w:rFonts w:ascii="Arial" w:hAnsi="Arial" w:cs="Arial"/>
          <w:szCs w:val="25"/>
        </w:rPr>
      </w:pPr>
      <w:r>
        <w:rPr>
          <w:noProof/>
          <w:lang w:val="en-IN" w:eastAsia="en-IN" w:bidi="ar-SA"/>
        </w:rPr>
        <w:drawing>
          <wp:inline distT="0" distB="0" distL="0" distR="0" wp14:anchorId="0C5F1384" wp14:editId="367C6906">
            <wp:extent cx="808602" cy="476058"/>
            <wp:effectExtent l="0" t="0" r="0" b="0"/>
            <wp:docPr id="10" name="Picture 10" descr="Image result for Harsh Vardhan Shrin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Harsh Vardhan Shringla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b="4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67" cy="4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61" w:rsidRPr="008A0E88" w:rsidRDefault="00103C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  <w:szCs w:val="25"/>
        </w:rPr>
        <w:t xml:space="preserve">Shringla, a 1984 batch civil services topper, is likely to take over </w:t>
      </w:r>
      <w:r w:rsidR="003C5461" w:rsidRPr="008A0E88">
        <w:rPr>
          <w:rFonts w:ascii="Arial" w:hAnsi="Arial" w:cs="Arial"/>
        </w:rPr>
        <w:t>on January 29 for a two-year tenure.</w:t>
      </w:r>
    </w:p>
    <w:p w:rsidR="007147DF" w:rsidRPr="008A0E88" w:rsidRDefault="00103C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 xml:space="preserve">Shringla will </w:t>
      </w:r>
      <w:r w:rsidR="003C2BA3">
        <w:rPr>
          <w:rFonts w:ascii="Arial" w:hAnsi="Arial" w:cs="Arial"/>
          <w:szCs w:val="25"/>
        </w:rPr>
        <w:t>replace</w:t>
      </w:r>
      <w:r w:rsidRPr="008A0E88">
        <w:rPr>
          <w:rFonts w:ascii="Arial" w:hAnsi="Arial" w:cs="Arial"/>
          <w:szCs w:val="25"/>
        </w:rPr>
        <w:t xml:space="preserve"> the incumbent, Vijay Gokhale, an expert on China and East Asia</w:t>
      </w:r>
    </w:p>
    <w:p w:rsidR="00103CDF" w:rsidRPr="008A0E88" w:rsidRDefault="007147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Gokhale</w:t>
      </w:r>
      <w:r w:rsidR="00103CDF" w:rsidRPr="008A0E88">
        <w:rPr>
          <w:rFonts w:ascii="Arial" w:hAnsi="Arial" w:cs="Arial"/>
          <w:szCs w:val="25"/>
        </w:rPr>
        <w:t xml:space="preserve"> succeeded S Jaishankar as foreign secretary in January 2018. </w:t>
      </w:r>
    </w:p>
    <w:p w:rsidR="003C5461" w:rsidRPr="008A0E88" w:rsidRDefault="003C5461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Shringla has worked closely with S. Jaishankar when he wa</w:t>
      </w:r>
      <w:r w:rsidR="00AC6E66" w:rsidRPr="008A0E88">
        <w:rPr>
          <w:rFonts w:ascii="Arial" w:hAnsi="Arial" w:cs="Arial"/>
        </w:rPr>
        <w:t>s Foreign Secretary (2015-2018)</w:t>
      </w:r>
    </w:p>
    <w:p w:rsidR="007147DF" w:rsidRPr="008A0E88" w:rsidRDefault="007147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>S. Jaishankar was later appointed as External Affairs Minister by Prime Minister Narendra Modi in May 2019.</w:t>
      </w:r>
    </w:p>
    <w:p w:rsidR="003C2BA3" w:rsidRDefault="00103C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  <w:szCs w:val="25"/>
        </w:rPr>
        <w:t>Shringla</w:t>
      </w:r>
      <w:r w:rsidR="003C2BA3">
        <w:rPr>
          <w:rFonts w:ascii="Arial" w:hAnsi="Arial" w:cs="Arial"/>
          <w:szCs w:val="25"/>
        </w:rPr>
        <w:t xml:space="preserve"> is</w:t>
      </w:r>
      <w:r w:rsidRPr="008A0E88">
        <w:rPr>
          <w:rFonts w:ascii="Arial" w:hAnsi="Arial" w:cs="Arial"/>
          <w:szCs w:val="25"/>
        </w:rPr>
        <w:t xml:space="preserve"> an alumnus of St Stephen’s College and Mayo College, Ajmer</w:t>
      </w:r>
    </w:p>
    <w:p w:rsidR="00103CDF" w:rsidRPr="008A0E88" w:rsidRDefault="003C2BA3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He</w:t>
      </w:r>
      <w:r w:rsidR="00103CDF" w:rsidRPr="008A0E88">
        <w:rPr>
          <w:rFonts w:ascii="Arial" w:hAnsi="Arial" w:cs="Arial"/>
          <w:szCs w:val="25"/>
        </w:rPr>
        <w:t xml:space="preserve"> </w:t>
      </w:r>
      <w:r>
        <w:rPr>
          <w:rFonts w:ascii="Arial" w:hAnsi="Arial" w:cs="Arial"/>
          <w:szCs w:val="25"/>
        </w:rPr>
        <w:t>took over</w:t>
      </w:r>
      <w:r w:rsidR="00103CDF" w:rsidRPr="008A0E88">
        <w:rPr>
          <w:rFonts w:ascii="Arial" w:hAnsi="Arial" w:cs="Arial"/>
          <w:szCs w:val="25"/>
        </w:rPr>
        <w:t xml:space="preserve"> as ambassador to Thailand</w:t>
      </w:r>
      <w:r w:rsidR="007147DF" w:rsidRPr="008A0E88">
        <w:rPr>
          <w:rFonts w:ascii="Arial" w:hAnsi="Arial" w:cs="Arial"/>
          <w:szCs w:val="25"/>
        </w:rPr>
        <w:t xml:space="preserve"> (from 2014 to 2016)</w:t>
      </w:r>
      <w:r>
        <w:rPr>
          <w:rFonts w:ascii="Arial" w:hAnsi="Arial" w:cs="Arial"/>
          <w:szCs w:val="25"/>
        </w:rPr>
        <w:t xml:space="preserve"> and H</w:t>
      </w:r>
      <w:r w:rsidR="00103CDF" w:rsidRPr="008A0E88">
        <w:rPr>
          <w:rFonts w:ascii="Arial" w:hAnsi="Arial" w:cs="Arial"/>
          <w:szCs w:val="25"/>
        </w:rPr>
        <w:t xml:space="preserve">igh commissioner to Bangladesh, before </w:t>
      </w:r>
      <w:r>
        <w:rPr>
          <w:rFonts w:ascii="Arial" w:hAnsi="Arial" w:cs="Arial"/>
          <w:szCs w:val="25"/>
        </w:rPr>
        <w:t>serving</w:t>
      </w:r>
      <w:r w:rsidR="00103CDF" w:rsidRPr="008A0E88">
        <w:rPr>
          <w:rFonts w:ascii="Arial" w:hAnsi="Arial" w:cs="Arial"/>
          <w:szCs w:val="25"/>
        </w:rPr>
        <w:t xml:space="preserve"> as ambassador to the US</w:t>
      </w:r>
    </w:p>
    <w:p w:rsidR="007147DF" w:rsidRPr="008A0E88" w:rsidRDefault="007147DF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>He has also served at UNESCO in France, UN in New York besides Israel, South Africa and Vietnam.</w:t>
      </w:r>
    </w:p>
    <w:p w:rsidR="00103CDF" w:rsidRPr="008A0E88" w:rsidRDefault="003C2BA3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>
        <w:rPr>
          <w:rFonts w:ascii="Arial" w:hAnsi="Arial" w:cs="Arial"/>
          <w:szCs w:val="25"/>
        </w:rPr>
        <w:t>Having served earlier as J</w:t>
      </w:r>
      <w:r w:rsidR="00103CDF" w:rsidRPr="008A0E88">
        <w:rPr>
          <w:rFonts w:ascii="Arial" w:hAnsi="Arial" w:cs="Arial"/>
          <w:szCs w:val="25"/>
        </w:rPr>
        <w:t>oint secretary in charge of Bangladesh, Myanmar, Sri Lanka, and the Maldives division, he has a deep understanding of the neighbourhood, which is of primary concern to the government.</w:t>
      </w:r>
    </w:p>
    <w:p w:rsidR="00AC6E66" w:rsidRPr="008A0E88" w:rsidRDefault="00AC6E66" w:rsidP="00FC414C">
      <w:pPr>
        <w:pStyle w:val="ListParagraph"/>
        <w:numPr>
          <w:ilvl w:val="0"/>
          <w:numId w:val="16"/>
        </w:numPr>
        <w:jc w:val="both"/>
        <w:rPr>
          <w:rFonts w:ascii="Arial" w:hAnsi="Arial" w:cs="Arial"/>
          <w:szCs w:val="25"/>
        </w:rPr>
      </w:pPr>
      <w:r w:rsidRPr="008A0E88">
        <w:rPr>
          <w:rFonts w:ascii="Arial" w:hAnsi="Arial" w:cs="Arial"/>
        </w:rPr>
        <w:t xml:space="preserve">One of the landmarks of his career was the </w:t>
      </w:r>
      <w:r w:rsidR="003C2BA3">
        <w:rPr>
          <w:rFonts w:ascii="Arial" w:hAnsi="Arial" w:cs="Arial"/>
        </w:rPr>
        <w:t>‘</w:t>
      </w:r>
      <w:r w:rsidRPr="008A0E88">
        <w:rPr>
          <w:rFonts w:ascii="Arial" w:hAnsi="Arial" w:cs="Arial"/>
        </w:rPr>
        <w:t>Land Boundary Agreement</w:t>
      </w:r>
      <w:r w:rsidR="003C2BA3">
        <w:rPr>
          <w:rFonts w:ascii="Arial" w:hAnsi="Arial" w:cs="Arial"/>
        </w:rPr>
        <w:t>’</w:t>
      </w:r>
      <w:r w:rsidRPr="008A0E88">
        <w:rPr>
          <w:rFonts w:ascii="Arial" w:hAnsi="Arial" w:cs="Arial"/>
        </w:rPr>
        <w:t xml:space="preserve"> for which he worked as a Joint Secretary during the UPA era</w:t>
      </w:r>
    </w:p>
    <w:p w:rsidR="00103CDF" w:rsidRPr="00C22007" w:rsidRDefault="00103CDF" w:rsidP="00FC414C">
      <w:pPr>
        <w:jc w:val="both"/>
        <w:rPr>
          <w:rFonts w:ascii="Arial" w:hAnsi="Arial" w:cs="Arial"/>
          <w:sz w:val="10"/>
          <w:szCs w:val="8"/>
        </w:rPr>
      </w:pPr>
    </w:p>
    <w:p w:rsidR="00195206" w:rsidRDefault="00D25F21" w:rsidP="006E08EF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 w:rsidRPr="00372FF4">
        <w:rPr>
          <w:rFonts w:ascii="Berlin Sans FB Demi" w:hAnsi="Berlin Sans FB Demi" w:cs="Arial"/>
          <w:b/>
          <w:color w:val="0070C0"/>
          <w:sz w:val="48"/>
          <w:szCs w:val="44"/>
        </w:rPr>
        <w:t>AWARDS</w:t>
      </w:r>
    </w:p>
    <w:p w:rsidR="00510B50" w:rsidRPr="006E08EF" w:rsidRDefault="003C2BA3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Major</w:t>
      </w:r>
      <w:r w:rsidR="003C5461" w:rsidRPr="008A0E88">
        <w:rPr>
          <w:rFonts w:ascii="Arial" w:hAnsi="Arial" w:cs="Arial"/>
          <w:b/>
          <w:bCs/>
        </w:rPr>
        <w:t xml:space="preserve"> Anoop Mishra - was felicitated with the Army Design Bureau (ADB) excellence award by Army chief Gen. Bipin Rawat</w:t>
      </w:r>
    </w:p>
    <w:p w:rsidR="00510B50" w:rsidRPr="006E08EF" w:rsidRDefault="00510B50" w:rsidP="006E08EF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08BCCD32" wp14:editId="4E189D87">
            <wp:extent cx="1224238" cy="723331"/>
            <wp:effectExtent l="0" t="0" r="0" b="0"/>
            <wp:docPr id="7" name="Picture 7" descr="Image result for Maj. Anoop Mishra - was felicitated with the Army Design Bureau (ADB) excellence award by Army chief Gen. Bipin Raw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aj. Anoop Mishra - was felicitated with the Army Design Bureau (ADB) excellence award by Army chief Gen. Bipin Rawa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3" cy="7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461" w:rsidRPr="008A0E88" w:rsidRDefault="003C5461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He received the award for indigenously developing Sarvatra bulletproof jacket</w:t>
      </w:r>
      <w:r w:rsidR="003C2BA3">
        <w:rPr>
          <w:rFonts w:ascii="Arial" w:hAnsi="Arial" w:cs="Arial"/>
        </w:rPr>
        <w:t xml:space="preserve">, which is designed to </w:t>
      </w:r>
      <w:r w:rsidRPr="008A0E88">
        <w:rPr>
          <w:rFonts w:ascii="Arial" w:hAnsi="Arial" w:cs="Arial"/>
        </w:rPr>
        <w:t>provide protection against various ammunition including sniper rifles</w:t>
      </w:r>
    </w:p>
    <w:p w:rsidR="00AC6E66" w:rsidRPr="008A0E88" w:rsidRDefault="00AC6E66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awards were conferred at Army Technology Seminar (ARTECH) held on 23 December 2019 in New Delhi</w:t>
      </w:r>
    </w:p>
    <w:p w:rsidR="00AC6E66" w:rsidRPr="008A0E88" w:rsidRDefault="00AC6E66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ARTECH was based on theme - ‘Technologies for Non – Contact Warfare’</w:t>
      </w:r>
    </w:p>
    <w:p w:rsidR="003C5461" w:rsidRPr="008A0E88" w:rsidRDefault="003C2BA3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Major</w:t>
      </w:r>
      <w:r w:rsidR="003C5461" w:rsidRPr="008A0E88">
        <w:rPr>
          <w:rFonts w:ascii="Arial" w:hAnsi="Arial" w:cs="Arial"/>
        </w:rPr>
        <w:t xml:space="preserve"> Mishra is presently posted as Instructor at the College of Military Engineering, Pune. </w:t>
      </w:r>
    </w:p>
    <w:p w:rsidR="003C5461" w:rsidRPr="008A0E88" w:rsidRDefault="003C5461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He was among the four awardees felicitated by Gen. Rawat.</w:t>
      </w:r>
    </w:p>
    <w:p w:rsidR="003C5461" w:rsidRPr="008A0E88" w:rsidRDefault="003C5461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project was sanctioned in June 2017</w:t>
      </w:r>
    </w:p>
    <w:p w:rsidR="003C5461" w:rsidRPr="006E08EF" w:rsidRDefault="003C5461" w:rsidP="00FC414C">
      <w:pPr>
        <w:pStyle w:val="ListParagraph"/>
        <w:numPr>
          <w:ilvl w:val="0"/>
          <w:numId w:val="17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 suit was named Sarvatra Kawach</w:t>
      </w:r>
      <w:r w:rsidR="003C2BA3">
        <w:rPr>
          <w:rFonts w:ascii="Arial" w:hAnsi="Arial" w:cs="Arial"/>
        </w:rPr>
        <w:t xml:space="preserve"> and</w:t>
      </w:r>
      <w:r w:rsidRPr="008A0E88">
        <w:rPr>
          <w:rFonts w:ascii="Arial" w:hAnsi="Arial" w:cs="Arial"/>
        </w:rPr>
        <w:t xml:space="preserve"> it provides protection from neck to ankle and upper arms</w:t>
      </w:r>
    </w:p>
    <w:p w:rsidR="00CE3B4C" w:rsidRDefault="00CE3B4C" w:rsidP="006E08EF">
      <w:pPr>
        <w:jc w:val="center"/>
        <w:rPr>
          <w:rFonts w:ascii="Berlin Sans FB Demi" w:hAnsi="Berlin Sans FB Demi" w:cs="Arial"/>
          <w:b/>
          <w:color w:val="0070C0"/>
          <w:sz w:val="48"/>
          <w:szCs w:val="44"/>
        </w:rPr>
      </w:pPr>
      <w:r>
        <w:rPr>
          <w:rFonts w:ascii="Berlin Sans FB Demi" w:hAnsi="Berlin Sans FB Demi" w:cs="Arial"/>
          <w:b/>
          <w:color w:val="0070C0"/>
          <w:sz w:val="48"/>
          <w:szCs w:val="44"/>
        </w:rPr>
        <w:t>NATIONAL DAY</w:t>
      </w:r>
    </w:p>
    <w:p w:rsidR="009D0663" w:rsidRPr="008A0E88" w:rsidRDefault="00AC6E66" w:rsidP="00FC414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</w:rPr>
      </w:pPr>
      <w:r w:rsidRPr="008A0E88">
        <w:rPr>
          <w:rFonts w:ascii="Arial" w:hAnsi="Arial" w:cs="Arial"/>
          <w:b/>
          <w:bCs/>
        </w:rPr>
        <w:t>National Consumer Day – December 24</w:t>
      </w:r>
    </w:p>
    <w:p w:rsidR="00510B50" w:rsidRPr="003C2BA3" w:rsidRDefault="00510B50" w:rsidP="00FC414C">
      <w:pPr>
        <w:jc w:val="both"/>
        <w:rPr>
          <w:rFonts w:ascii="Arial" w:hAnsi="Arial" w:cs="Arial"/>
          <w:sz w:val="6"/>
          <w:szCs w:val="4"/>
        </w:rPr>
      </w:pPr>
    </w:p>
    <w:p w:rsidR="00510B50" w:rsidRPr="00AC6E66" w:rsidRDefault="00510B50" w:rsidP="006E08EF">
      <w:pPr>
        <w:jc w:val="center"/>
        <w:rPr>
          <w:rFonts w:ascii="Arial" w:hAnsi="Arial" w:cs="Arial"/>
        </w:rPr>
      </w:pPr>
      <w:r>
        <w:rPr>
          <w:noProof/>
          <w:lang w:val="en-IN" w:eastAsia="en-IN" w:bidi="ar-SA"/>
        </w:rPr>
        <w:drawing>
          <wp:inline distT="0" distB="0" distL="0" distR="0" wp14:anchorId="5807CFAF" wp14:editId="3EB74E5B">
            <wp:extent cx="2541501" cy="2214208"/>
            <wp:effectExtent l="19050" t="0" r="0" b="0"/>
            <wp:docPr id="2" name="Picture 2" descr="Image result for National Consumer Day – December 24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ational Consumer Day – December 24 20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151" cy="221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E66" w:rsidRPr="008A0E88" w:rsidRDefault="00AC6E66" w:rsidP="00FC414C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day </w:t>
      </w:r>
      <w:r w:rsidR="003C2BA3">
        <w:rPr>
          <w:rFonts w:ascii="Arial" w:hAnsi="Arial" w:cs="Arial"/>
        </w:rPr>
        <w:t>underscores</w:t>
      </w:r>
      <w:r w:rsidRPr="008A0E88">
        <w:rPr>
          <w:rFonts w:ascii="Arial" w:hAnsi="Arial" w:cs="Arial"/>
        </w:rPr>
        <w:t xml:space="preserve"> the importance of consumer movement and </w:t>
      </w:r>
      <w:r w:rsidR="003C2BA3">
        <w:rPr>
          <w:rFonts w:ascii="Arial" w:hAnsi="Arial" w:cs="Arial"/>
        </w:rPr>
        <w:t>aims</w:t>
      </w:r>
      <w:r w:rsidRPr="008A0E88">
        <w:rPr>
          <w:rFonts w:ascii="Arial" w:hAnsi="Arial" w:cs="Arial"/>
        </w:rPr>
        <w:t xml:space="preserve"> to make every consumer aware of their rights and responsibilities.</w:t>
      </w:r>
    </w:p>
    <w:p w:rsidR="00AC6E66" w:rsidRPr="008A0E88" w:rsidRDefault="00AC6E66" w:rsidP="00FC414C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>Theme 2019 - ‘Alternate Consumer Grievance/Dispute Redressal’</w:t>
      </w:r>
    </w:p>
    <w:p w:rsidR="00AC6E66" w:rsidRPr="008A0E88" w:rsidRDefault="00AC6E66" w:rsidP="00FC414C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The day marks the enactment of the Consumer Protection Act, 1986, after receiving the assent of the president on this </w:t>
      </w:r>
      <w:r w:rsidR="003C2BA3">
        <w:rPr>
          <w:rFonts w:ascii="Arial" w:hAnsi="Arial" w:cs="Arial"/>
        </w:rPr>
        <w:t xml:space="preserve">very </w:t>
      </w:r>
      <w:r w:rsidRPr="008A0E88">
        <w:rPr>
          <w:rFonts w:ascii="Arial" w:hAnsi="Arial" w:cs="Arial"/>
        </w:rPr>
        <w:t>day</w:t>
      </w:r>
    </w:p>
    <w:p w:rsidR="00AC6E66" w:rsidRPr="008A0E88" w:rsidRDefault="00AC6E66" w:rsidP="00FC414C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In 2019, Parliament gave </w:t>
      </w:r>
      <w:r w:rsidR="003C2BA3">
        <w:rPr>
          <w:rFonts w:ascii="Arial" w:hAnsi="Arial" w:cs="Arial"/>
        </w:rPr>
        <w:t>its approval</w:t>
      </w:r>
      <w:r w:rsidRPr="008A0E88">
        <w:rPr>
          <w:rFonts w:ascii="Arial" w:hAnsi="Arial" w:cs="Arial"/>
        </w:rPr>
        <w:t xml:space="preserve"> to replace </w:t>
      </w:r>
      <w:r w:rsidR="003C2BA3">
        <w:rPr>
          <w:rFonts w:ascii="Arial" w:hAnsi="Arial" w:cs="Arial"/>
        </w:rPr>
        <w:t>age-</w:t>
      </w:r>
      <w:r w:rsidRPr="008A0E88">
        <w:rPr>
          <w:rFonts w:ascii="Arial" w:hAnsi="Arial" w:cs="Arial"/>
        </w:rPr>
        <w:t>old Consumer Protection Act, 1986 by passing landmark Consumer Protection Bill, 2019</w:t>
      </w:r>
    </w:p>
    <w:p w:rsidR="00AC6E66" w:rsidRPr="008A0E88" w:rsidRDefault="00AC6E66" w:rsidP="00FC414C">
      <w:pPr>
        <w:pStyle w:val="ListParagraph"/>
        <w:numPr>
          <w:ilvl w:val="0"/>
          <w:numId w:val="18"/>
        </w:numPr>
        <w:jc w:val="both"/>
        <w:rPr>
          <w:rFonts w:ascii="Arial" w:hAnsi="Arial" w:cs="Arial"/>
        </w:rPr>
      </w:pPr>
      <w:r w:rsidRPr="008A0E88">
        <w:rPr>
          <w:rFonts w:ascii="Arial" w:hAnsi="Arial" w:cs="Arial"/>
        </w:rPr>
        <w:t xml:space="preserve">Upon receiving Presidential </w:t>
      </w:r>
      <w:r w:rsidR="003C2BA3">
        <w:rPr>
          <w:rFonts w:ascii="Arial" w:hAnsi="Arial" w:cs="Arial"/>
        </w:rPr>
        <w:t>approval</w:t>
      </w:r>
      <w:r w:rsidRPr="008A0E88">
        <w:rPr>
          <w:rFonts w:ascii="Arial" w:hAnsi="Arial" w:cs="Arial"/>
        </w:rPr>
        <w:t xml:space="preserve">, the bill became the </w:t>
      </w:r>
      <w:r w:rsidRPr="008A0E88">
        <w:rPr>
          <w:rStyle w:val="Strong"/>
          <w:rFonts w:ascii="Arial" w:hAnsi="Arial" w:cs="Arial"/>
          <w:b w:val="0"/>
          <w:bCs w:val="0"/>
        </w:rPr>
        <w:t>Consumer Protection Act, 2019</w:t>
      </w:r>
      <w:r w:rsidRPr="008A0E88">
        <w:rPr>
          <w:rFonts w:ascii="Arial" w:hAnsi="Arial" w:cs="Arial"/>
        </w:rPr>
        <w:t xml:space="preserve"> which </w:t>
      </w:r>
      <w:r w:rsidR="003C2BA3">
        <w:rPr>
          <w:rFonts w:ascii="Arial" w:hAnsi="Arial" w:cs="Arial"/>
        </w:rPr>
        <w:t>aims to set up</w:t>
      </w:r>
      <w:r w:rsidRPr="008A0E88">
        <w:rPr>
          <w:rFonts w:ascii="Arial" w:hAnsi="Arial" w:cs="Arial"/>
        </w:rPr>
        <w:t xml:space="preserve"> a </w:t>
      </w:r>
      <w:r w:rsidRPr="008A0E88">
        <w:rPr>
          <w:rStyle w:val="Strong"/>
          <w:rFonts w:ascii="Arial" w:hAnsi="Arial" w:cs="Arial"/>
          <w:b w:val="0"/>
          <w:bCs w:val="0"/>
        </w:rPr>
        <w:t>Central Consumer Protection Authority (CCPA)</w:t>
      </w:r>
      <w:r w:rsidRPr="008A0E88">
        <w:rPr>
          <w:rFonts w:ascii="Arial" w:hAnsi="Arial" w:cs="Arial"/>
        </w:rPr>
        <w:t xml:space="preserve"> </w:t>
      </w:r>
      <w:r w:rsidR="003C2BA3">
        <w:rPr>
          <w:rFonts w:ascii="Arial" w:hAnsi="Arial" w:cs="Arial"/>
        </w:rPr>
        <w:t>that</w:t>
      </w:r>
      <w:r w:rsidRPr="008A0E88">
        <w:rPr>
          <w:rFonts w:ascii="Arial" w:hAnsi="Arial" w:cs="Arial"/>
        </w:rPr>
        <w:t xml:space="preserve"> promote</w:t>
      </w:r>
      <w:r w:rsidR="003C2BA3">
        <w:rPr>
          <w:rFonts w:ascii="Arial" w:hAnsi="Arial" w:cs="Arial"/>
        </w:rPr>
        <w:t>s</w:t>
      </w:r>
      <w:r w:rsidRPr="008A0E88">
        <w:rPr>
          <w:rFonts w:ascii="Arial" w:hAnsi="Arial" w:cs="Arial"/>
        </w:rPr>
        <w:t>, protect</w:t>
      </w:r>
      <w:r w:rsidR="003C2BA3">
        <w:rPr>
          <w:rFonts w:ascii="Arial" w:hAnsi="Arial" w:cs="Arial"/>
        </w:rPr>
        <w:t>s</w:t>
      </w:r>
      <w:r w:rsidRPr="008A0E88">
        <w:rPr>
          <w:rFonts w:ascii="Arial" w:hAnsi="Arial" w:cs="Arial"/>
        </w:rPr>
        <w:t xml:space="preserve"> and enforce</w:t>
      </w:r>
      <w:r w:rsidR="003C2BA3">
        <w:rPr>
          <w:rFonts w:ascii="Arial" w:hAnsi="Arial" w:cs="Arial"/>
        </w:rPr>
        <w:t>s rights</w:t>
      </w:r>
      <w:r w:rsidRPr="008A0E88">
        <w:rPr>
          <w:rFonts w:ascii="Arial" w:hAnsi="Arial" w:cs="Arial"/>
        </w:rPr>
        <w:t xml:space="preserve"> of consumers</w:t>
      </w:r>
    </w:p>
    <w:p w:rsidR="00AC6E66" w:rsidRDefault="00AC6E66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</w:p>
    <w:p w:rsidR="00985130" w:rsidRDefault="00985130" w:rsidP="00FC414C">
      <w:pPr>
        <w:jc w:val="both"/>
      </w:pPr>
      <w:bookmarkStart w:id="0" w:name="_GoBack"/>
      <w:bookmarkEnd w:id="0"/>
    </w:p>
    <w:p w:rsidR="00C960B7" w:rsidRPr="00476A32" w:rsidRDefault="00377240" w:rsidP="00985130">
      <w:pPr>
        <w:jc w:val="center"/>
        <w:rPr>
          <w:rFonts w:ascii="Arial" w:hAnsi="Arial" w:cs="Arial"/>
          <w:szCs w:val="28"/>
        </w:rPr>
      </w:pPr>
      <w:r w:rsidRPr="0080179C">
        <w:rPr>
          <w:rFonts w:ascii="Arial" w:hAnsi="Arial" w:cs="Arial"/>
          <w:noProof/>
          <w:szCs w:val="28"/>
          <w:lang w:val="en-IN" w:eastAsia="en-IN" w:bidi="ar-SA"/>
        </w:rPr>
        <w:drawing>
          <wp:inline distT="0" distB="0" distL="0" distR="0" wp14:anchorId="59C6DE7D" wp14:editId="3D5255ED">
            <wp:extent cx="3415775" cy="375842"/>
            <wp:effectExtent l="0" t="0" r="0" b="0"/>
            <wp:docPr id="39" name="Picture 39" descr="C:\Users\Admin\Desktop\pi5zabdi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i5zabdi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54" b="44743"/>
                    <a:stretch/>
                  </pic:blipFill>
                  <pic:spPr bwMode="auto">
                    <a:xfrm>
                      <a:off x="0" y="0"/>
                      <a:ext cx="3433097" cy="37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0B7" w:rsidRPr="00476A32" w:rsidSect="00FC414C">
      <w:headerReference w:type="even" r:id="rId24"/>
      <w:headerReference w:type="default" r:id="rId25"/>
      <w:footerReference w:type="default" r:id="rId26"/>
      <w:headerReference w:type="first" r:id="rId27"/>
      <w:pgSz w:w="12240" w:h="15840"/>
      <w:pgMar w:top="720" w:right="900" w:bottom="426" w:left="720" w:header="720" w:footer="138" w:gutter="0"/>
      <w:pgBorders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B5E" w:rsidRDefault="00675B5E" w:rsidP="00485B08">
      <w:r>
        <w:separator/>
      </w:r>
    </w:p>
  </w:endnote>
  <w:endnote w:type="continuationSeparator" w:id="0">
    <w:p w:rsidR="00675B5E" w:rsidRDefault="00675B5E" w:rsidP="00485B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Pr="00BB410F" w:rsidRDefault="006A081C" w:rsidP="002B4216">
    <w:pPr>
      <w:pStyle w:val="Footer"/>
      <w:pBdr>
        <w:top w:val="single" w:sz="4" w:space="1" w:color="D9D9D9"/>
      </w:pBdr>
      <w:tabs>
        <w:tab w:val="clear" w:pos="4680"/>
        <w:tab w:val="center" w:pos="709"/>
      </w:tabs>
      <w:ind w:left="360"/>
      <w:jc w:val="center"/>
      <w:rPr>
        <w:rFonts w:ascii="Bookman Old Style" w:hAnsi="Bookman Old Style"/>
        <w:b/>
        <w:sz w:val="24"/>
      </w:rPr>
    </w:pPr>
    <w:r w:rsidRPr="00E2312A">
      <w:rPr>
        <w:sz w:val="24"/>
      </w:rPr>
      <w:fldChar w:fldCharType="begin"/>
    </w:r>
    <w:r w:rsidR="00B239D2" w:rsidRPr="00E2312A">
      <w:rPr>
        <w:sz w:val="24"/>
      </w:rPr>
      <w:instrText xml:space="preserve"> PAGE   \* MERGEFORMAT </w:instrText>
    </w:r>
    <w:r w:rsidRPr="00E2312A">
      <w:rPr>
        <w:sz w:val="24"/>
      </w:rPr>
      <w:fldChar w:fldCharType="separate"/>
    </w:r>
    <w:r w:rsidR="00675B5E">
      <w:rPr>
        <w:noProof/>
        <w:sz w:val="24"/>
      </w:rPr>
      <w:t>1</w:t>
    </w:r>
    <w:r w:rsidRPr="00E2312A">
      <w:rPr>
        <w:sz w:val="24"/>
      </w:rPr>
      <w:fldChar w:fldCharType="end"/>
    </w:r>
    <w:r w:rsidR="00B239D2" w:rsidRPr="00E2312A">
      <w:rPr>
        <w:sz w:val="24"/>
      </w:rPr>
      <w:t xml:space="preserve"> | Page         </w:t>
    </w:r>
    <w:r w:rsidR="00B239D2" w:rsidRPr="00E2312A">
      <w:rPr>
        <w:rFonts w:ascii="Bookman Old Style" w:hAnsi="Bookman Old Style"/>
        <w:b/>
        <w:sz w:val="24"/>
      </w:rPr>
      <w:t>044-24339436, 044-42867555, 9840226187</w:t>
    </w:r>
  </w:p>
  <w:p w:rsidR="00B239D2" w:rsidRDefault="00B239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B5E" w:rsidRDefault="00675B5E" w:rsidP="00485B08">
      <w:r>
        <w:separator/>
      </w:r>
    </w:p>
  </w:footnote>
  <w:footnote w:type="continuationSeparator" w:id="0">
    <w:p w:rsidR="00675B5E" w:rsidRDefault="00675B5E" w:rsidP="00485B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675B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3" o:spid="_x0000_s2053" type="#_x0000_t75" style="position:absolute;margin-left:0;margin-top:0;width:519.2pt;height:734.25pt;z-index:-251658752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675B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4" o:spid="_x0000_s2054" type="#_x0000_t75" style="position:absolute;margin-left:0;margin-top:0;width:519.2pt;height:734.25pt;z-index:-251657728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9D2" w:rsidRDefault="00675B5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2274562" o:spid="_x0000_s2052" type="#_x0000_t75" style="position:absolute;margin-left:0;margin-top:0;width:519.2pt;height:734.25pt;z-index:-251659776;mso-position-horizontal:center;mso-position-horizontal-relative:margin;mso-position-vertical:center;mso-position-vertical-relative:margin" o:allowincell="f">
          <v:imagedata r:id="rId1" o:title="21_07_2 -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05AC7"/>
    <w:multiLevelType w:val="hybridMultilevel"/>
    <w:tmpl w:val="9BEE65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F80990"/>
    <w:multiLevelType w:val="hybridMultilevel"/>
    <w:tmpl w:val="30A0F69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D01557"/>
    <w:multiLevelType w:val="hybridMultilevel"/>
    <w:tmpl w:val="36AE33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BD6C7D"/>
    <w:multiLevelType w:val="hybridMultilevel"/>
    <w:tmpl w:val="B6CC5C8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834C76"/>
    <w:multiLevelType w:val="hybridMultilevel"/>
    <w:tmpl w:val="1728DF3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AF3A70"/>
    <w:multiLevelType w:val="hybridMultilevel"/>
    <w:tmpl w:val="1756C6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F4DFE"/>
    <w:multiLevelType w:val="hybridMultilevel"/>
    <w:tmpl w:val="7F3812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6F5198"/>
    <w:multiLevelType w:val="hybridMultilevel"/>
    <w:tmpl w:val="FD265D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75094"/>
    <w:multiLevelType w:val="hybridMultilevel"/>
    <w:tmpl w:val="155CDF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16529"/>
    <w:multiLevelType w:val="hybridMultilevel"/>
    <w:tmpl w:val="3B06AF4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914F05"/>
    <w:multiLevelType w:val="hybridMultilevel"/>
    <w:tmpl w:val="90BCE97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7A6CA2"/>
    <w:multiLevelType w:val="hybridMultilevel"/>
    <w:tmpl w:val="934669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2C5BB7"/>
    <w:multiLevelType w:val="hybridMultilevel"/>
    <w:tmpl w:val="7A966B1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A163BB"/>
    <w:multiLevelType w:val="hybridMultilevel"/>
    <w:tmpl w:val="7A6032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64D91"/>
    <w:multiLevelType w:val="hybridMultilevel"/>
    <w:tmpl w:val="7346C2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67B2C36"/>
    <w:multiLevelType w:val="hybridMultilevel"/>
    <w:tmpl w:val="95F448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CDE173E"/>
    <w:multiLevelType w:val="hybridMultilevel"/>
    <w:tmpl w:val="933CCDA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8108D6"/>
    <w:multiLevelType w:val="hybridMultilevel"/>
    <w:tmpl w:val="744887C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CC5663"/>
    <w:multiLevelType w:val="hybridMultilevel"/>
    <w:tmpl w:val="BDC274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0"/>
  </w:num>
  <w:num w:numId="4">
    <w:abstractNumId w:val="14"/>
  </w:num>
  <w:num w:numId="5">
    <w:abstractNumId w:val="6"/>
  </w:num>
  <w:num w:numId="6">
    <w:abstractNumId w:val="4"/>
  </w:num>
  <w:num w:numId="7">
    <w:abstractNumId w:val="10"/>
  </w:num>
  <w:num w:numId="8">
    <w:abstractNumId w:val="18"/>
  </w:num>
  <w:num w:numId="9">
    <w:abstractNumId w:val="9"/>
  </w:num>
  <w:num w:numId="10">
    <w:abstractNumId w:val="13"/>
  </w:num>
  <w:num w:numId="11">
    <w:abstractNumId w:val="16"/>
  </w:num>
  <w:num w:numId="12">
    <w:abstractNumId w:val="3"/>
  </w:num>
  <w:num w:numId="13">
    <w:abstractNumId w:val="11"/>
  </w:num>
  <w:num w:numId="14">
    <w:abstractNumId w:val="15"/>
  </w:num>
  <w:num w:numId="15">
    <w:abstractNumId w:val="8"/>
  </w:num>
  <w:num w:numId="16">
    <w:abstractNumId w:val="12"/>
  </w:num>
  <w:num w:numId="17">
    <w:abstractNumId w:val="1"/>
  </w:num>
  <w:num w:numId="18">
    <w:abstractNumId w:val="5"/>
  </w:num>
  <w:num w:numId="19">
    <w:abstractNumId w:val="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E9F"/>
    <w:rsid w:val="000003FE"/>
    <w:rsid w:val="00000D1E"/>
    <w:rsid w:val="0000117B"/>
    <w:rsid w:val="00001B77"/>
    <w:rsid w:val="000025EC"/>
    <w:rsid w:val="00003D33"/>
    <w:rsid w:val="0000419D"/>
    <w:rsid w:val="000047B7"/>
    <w:rsid w:val="00006161"/>
    <w:rsid w:val="000061F9"/>
    <w:rsid w:val="00006A5F"/>
    <w:rsid w:val="00010226"/>
    <w:rsid w:val="00010487"/>
    <w:rsid w:val="000158EE"/>
    <w:rsid w:val="000205C4"/>
    <w:rsid w:val="00020CA6"/>
    <w:rsid w:val="00021CE3"/>
    <w:rsid w:val="00022862"/>
    <w:rsid w:val="00023545"/>
    <w:rsid w:val="00025E84"/>
    <w:rsid w:val="0003001D"/>
    <w:rsid w:val="00031BAB"/>
    <w:rsid w:val="00031CC7"/>
    <w:rsid w:val="000337E1"/>
    <w:rsid w:val="0003563C"/>
    <w:rsid w:val="00035819"/>
    <w:rsid w:val="00037610"/>
    <w:rsid w:val="00042BBD"/>
    <w:rsid w:val="00043488"/>
    <w:rsid w:val="000437C2"/>
    <w:rsid w:val="00043B01"/>
    <w:rsid w:val="000446A5"/>
    <w:rsid w:val="00045AAE"/>
    <w:rsid w:val="0004628C"/>
    <w:rsid w:val="000464BA"/>
    <w:rsid w:val="00046560"/>
    <w:rsid w:val="00047D13"/>
    <w:rsid w:val="0005126D"/>
    <w:rsid w:val="00052150"/>
    <w:rsid w:val="00052C23"/>
    <w:rsid w:val="00054CFB"/>
    <w:rsid w:val="00054FE8"/>
    <w:rsid w:val="00056186"/>
    <w:rsid w:val="00056408"/>
    <w:rsid w:val="00057951"/>
    <w:rsid w:val="00057B00"/>
    <w:rsid w:val="00062188"/>
    <w:rsid w:val="00062220"/>
    <w:rsid w:val="0006293D"/>
    <w:rsid w:val="00062B39"/>
    <w:rsid w:val="000633E4"/>
    <w:rsid w:val="000641B1"/>
    <w:rsid w:val="0006428F"/>
    <w:rsid w:val="000644A7"/>
    <w:rsid w:val="00065000"/>
    <w:rsid w:val="00067D35"/>
    <w:rsid w:val="00070687"/>
    <w:rsid w:val="00070738"/>
    <w:rsid w:val="000709FF"/>
    <w:rsid w:val="00072FD0"/>
    <w:rsid w:val="00074620"/>
    <w:rsid w:val="00075F15"/>
    <w:rsid w:val="00076F2F"/>
    <w:rsid w:val="0008029F"/>
    <w:rsid w:val="00080798"/>
    <w:rsid w:val="00082F5F"/>
    <w:rsid w:val="000838D9"/>
    <w:rsid w:val="00086F58"/>
    <w:rsid w:val="00087244"/>
    <w:rsid w:val="0008725A"/>
    <w:rsid w:val="00087DB0"/>
    <w:rsid w:val="00091DD6"/>
    <w:rsid w:val="000922F2"/>
    <w:rsid w:val="00093EE5"/>
    <w:rsid w:val="00094DCE"/>
    <w:rsid w:val="00096788"/>
    <w:rsid w:val="00097D8D"/>
    <w:rsid w:val="00097EAE"/>
    <w:rsid w:val="000A01B8"/>
    <w:rsid w:val="000A04B0"/>
    <w:rsid w:val="000A1FD5"/>
    <w:rsid w:val="000A29D2"/>
    <w:rsid w:val="000A30D0"/>
    <w:rsid w:val="000A6278"/>
    <w:rsid w:val="000A7ADA"/>
    <w:rsid w:val="000B07D7"/>
    <w:rsid w:val="000B1225"/>
    <w:rsid w:val="000B2942"/>
    <w:rsid w:val="000B2E4A"/>
    <w:rsid w:val="000B3594"/>
    <w:rsid w:val="000B379C"/>
    <w:rsid w:val="000B48B8"/>
    <w:rsid w:val="000B6ED7"/>
    <w:rsid w:val="000B7B17"/>
    <w:rsid w:val="000C0ADD"/>
    <w:rsid w:val="000C0E67"/>
    <w:rsid w:val="000C0F95"/>
    <w:rsid w:val="000C138D"/>
    <w:rsid w:val="000C1838"/>
    <w:rsid w:val="000C1FD0"/>
    <w:rsid w:val="000C4055"/>
    <w:rsid w:val="000C558E"/>
    <w:rsid w:val="000C5C76"/>
    <w:rsid w:val="000C6196"/>
    <w:rsid w:val="000C6F16"/>
    <w:rsid w:val="000D0997"/>
    <w:rsid w:val="000D14FB"/>
    <w:rsid w:val="000D2FFF"/>
    <w:rsid w:val="000D4646"/>
    <w:rsid w:val="000D47BB"/>
    <w:rsid w:val="000D5367"/>
    <w:rsid w:val="000D68E1"/>
    <w:rsid w:val="000E06C5"/>
    <w:rsid w:val="000E18C3"/>
    <w:rsid w:val="000E1994"/>
    <w:rsid w:val="000E19B9"/>
    <w:rsid w:val="000E2954"/>
    <w:rsid w:val="000E2E18"/>
    <w:rsid w:val="000E3D96"/>
    <w:rsid w:val="000E4657"/>
    <w:rsid w:val="000E50CC"/>
    <w:rsid w:val="000E5FE2"/>
    <w:rsid w:val="000E6AFE"/>
    <w:rsid w:val="000E6F42"/>
    <w:rsid w:val="000E72EC"/>
    <w:rsid w:val="000E76D4"/>
    <w:rsid w:val="000F1CEB"/>
    <w:rsid w:val="000F298C"/>
    <w:rsid w:val="000F34E7"/>
    <w:rsid w:val="00102980"/>
    <w:rsid w:val="00102C4C"/>
    <w:rsid w:val="001037B6"/>
    <w:rsid w:val="00103CDF"/>
    <w:rsid w:val="0010455F"/>
    <w:rsid w:val="00104EA3"/>
    <w:rsid w:val="00105A9E"/>
    <w:rsid w:val="00106714"/>
    <w:rsid w:val="00106E54"/>
    <w:rsid w:val="00106FDF"/>
    <w:rsid w:val="001073C2"/>
    <w:rsid w:val="0011022C"/>
    <w:rsid w:val="001111C2"/>
    <w:rsid w:val="0011268B"/>
    <w:rsid w:val="00112F94"/>
    <w:rsid w:val="00114C6B"/>
    <w:rsid w:val="00114D0C"/>
    <w:rsid w:val="00116C3D"/>
    <w:rsid w:val="00121DE6"/>
    <w:rsid w:val="00122542"/>
    <w:rsid w:val="0012636A"/>
    <w:rsid w:val="00130182"/>
    <w:rsid w:val="00130643"/>
    <w:rsid w:val="0013107C"/>
    <w:rsid w:val="001310DB"/>
    <w:rsid w:val="0013194B"/>
    <w:rsid w:val="001319EA"/>
    <w:rsid w:val="001331FF"/>
    <w:rsid w:val="00133832"/>
    <w:rsid w:val="0013435D"/>
    <w:rsid w:val="00134361"/>
    <w:rsid w:val="00135713"/>
    <w:rsid w:val="0013585F"/>
    <w:rsid w:val="001358B9"/>
    <w:rsid w:val="00140053"/>
    <w:rsid w:val="00141E9F"/>
    <w:rsid w:val="00142812"/>
    <w:rsid w:val="00142CBD"/>
    <w:rsid w:val="00143B99"/>
    <w:rsid w:val="00146B3B"/>
    <w:rsid w:val="001479D3"/>
    <w:rsid w:val="001512DF"/>
    <w:rsid w:val="0015187E"/>
    <w:rsid w:val="00153BA9"/>
    <w:rsid w:val="00154CB3"/>
    <w:rsid w:val="00154EEE"/>
    <w:rsid w:val="00156126"/>
    <w:rsid w:val="00156652"/>
    <w:rsid w:val="00157B1A"/>
    <w:rsid w:val="001611AD"/>
    <w:rsid w:val="00164CDC"/>
    <w:rsid w:val="00165AD0"/>
    <w:rsid w:val="0016707D"/>
    <w:rsid w:val="001670B4"/>
    <w:rsid w:val="0017046D"/>
    <w:rsid w:val="001717B3"/>
    <w:rsid w:val="00171C0A"/>
    <w:rsid w:val="00172A73"/>
    <w:rsid w:val="00174E80"/>
    <w:rsid w:val="00175459"/>
    <w:rsid w:val="0017621E"/>
    <w:rsid w:val="0017776D"/>
    <w:rsid w:val="00180B48"/>
    <w:rsid w:val="00181517"/>
    <w:rsid w:val="00181F77"/>
    <w:rsid w:val="00182E29"/>
    <w:rsid w:val="001850B6"/>
    <w:rsid w:val="001858EE"/>
    <w:rsid w:val="00185D9A"/>
    <w:rsid w:val="00186178"/>
    <w:rsid w:val="00186AF0"/>
    <w:rsid w:val="0019061E"/>
    <w:rsid w:val="00190A96"/>
    <w:rsid w:val="00192106"/>
    <w:rsid w:val="001923D4"/>
    <w:rsid w:val="00192B52"/>
    <w:rsid w:val="00193232"/>
    <w:rsid w:val="00193887"/>
    <w:rsid w:val="00194C27"/>
    <w:rsid w:val="00195206"/>
    <w:rsid w:val="00195A25"/>
    <w:rsid w:val="00196CB0"/>
    <w:rsid w:val="00197432"/>
    <w:rsid w:val="0019780E"/>
    <w:rsid w:val="001A080A"/>
    <w:rsid w:val="001A0E5E"/>
    <w:rsid w:val="001A2A8A"/>
    <w:rsid w:val="001A34ED"/>
    <w:rsid w:val="001A5979"/>
    <w:rsid w:val="001A68D3"/>
    <w:rsid w:val="001A6963"/>
    <w:rsid w:val="001B009F"/>
    <w:rsid w:val="001B03F6"/>
    <w:rsid w:val="001B4183"/>
    <w:rsid w:val="001B42EF"/>
    <w:rsid w:val="001B5D6E"/>
    <w:rsid w:val="001C014C"/>
    <w:rsid w:val="001C0700"/>
    <w:rsid w:val="001C1B57"/>
    <w:rsid w:val="001C34DD"/>
    <w:rsid w:val="001C51C6"/>
    <w:rsid w:val="001C5BAB"/>
    <w:rsid w:val="001C5BC6"/>
    <w:rsid w:val="001C5C8A"/>
    <w:rsid w:val="001C6B03"/>
    <w:rsid w:val="001C6DFE"/>
    <w:rsid w:val="001C7E7C"/>
    <w:rsid w:val="001D02AF"/>
    <w:rsid w:val="001D17EB"/>
    <w:rsid w:val="001D19F1"/>
    <w:rsid w:val="001D1BF9"/>
    <w:rsid w:val="001D3339"/>
    <w:rsid w:val="001D3705"/>
    <w:rsid w:val="001D384A"/>
    <w:rsid w:val="001D3DF8"/>
    <w:rsid w:val="001D578F"/>
    <w:rsid w:val="001D60F8"/>
    <w:rsid w:val="001D67C5"/>
    <w:rsid w:val="001D6F7E"/>
    <w:rsid w:val="001D7F41"/>
    <w:rsid w:val="001E09F9"/>
    <w:rsid w:val="001E0B8C"/>
    <w:rsid w:val="001E1EAC"/>
    <w:rsid w:val="001E41C2"/>
    <w:rsid w:val="001E68E1"/>
    <w:rsid w:val="001E6F7B"/>
    <w:rsid w:val="001E7E91"/>
    <w:rsid w:val="001F1B04"/>
    <w:rsid w:val="001F5247"/>
    <w:rsid w:val="001F5CD0"/>
    <w:rsid w:val="001F6B27"/>
    <w:rsid w:val="001F7128"/>
    <w:rsid w:val="00201B45"/>
    <w:rsid w:val="00206432"/>
    <w:rsid w:val="00207149"/>
    <w:rsid w:val="002109C6"/>
    <w:rsid w:val="00210C3A"/>
    <w:rsid w:val="002120F6"/>
    <w:rsid w:val="00213097"/>
    <w:rsid w:val="00213716"/>
    <w:rsid w:val="002159A7"/>
    <w:rsid w:val="00215CEA"/>
    <w:rsid w:val="002208AC"/>
    <w:rsid w:val="0022091C"/>
    <w:rsid w:val="002213B5"/>
    <w:rsid w:val="00221D70"/>
    <w:rsid w:val="002236D1"/>
    <w:rsid w:val="00223DB3"/>
    <w:rsid w:val="00224B2E"/>
    <w:rsid w:val="00226691"/>
    <w:rsid w:val="002315E3"/>
    <w:rsid w:val="0023452B"/>
    <w:rsid w:val="00234CDF"/>
    <w:rsid w:val="00235066"/>
    <w:rsid w:val="002357BE"/>
    <w:rsid w:val="00235B29"/>
    <w:rsid w:val="00240F5D"/>
    <w:rsid w:val="00241EB3"/>
    <w:rsid w:val="002423D3"/>
    <w:rsid w:val="00242405"/>
    <w:rsid w:val="002424D1"/>
    <w:rsid w:val="00242760"/>
    <w:rsid w:val="0024568A"/>
    <w:rsid w:val="0025042E"/>
    <w:rsid w:val="002515D7"/>
    <w:rsid w:val="002548FB"/>
    <w:rsid w:val="002551BB"/>
    <w:rsid w:val="002552A2"/>
    <w:rsid w:val="002553ED"/>
    <w:rsid w:val="002600DA"/>
    <w:rsid w:val="00260DAB"/>
    <w:rsid w:val="00262FC2"/>
    <w:rsid w:val="0026406E"/>
    <w:rsid w:val="00264C2B"/>
    <w:rsid w:val="00264D64"/>
    <w:rsid w:val="00265142"/>
    <w:rsid w:val="00265304"/>
    <w:rsid w:val="002669E6"/>
    <w:rsid w:val="0026746A"/>
    <w:rsid w:val="00267E03"/>
    <w:rsid w:val="00270971"/>
    <w:rsid w:val="00271216"/>
    <w:rsid w:val="00271CFE"/>
    <w:rsid w:val="00272752"/>
    <w:rsid w:val="00272995"/>
    <w:rsid w:val="002732D8"/>
    <w:rsid w:val="00274BB6"/>
    <w:rsid w:val="00276F64"/>
    <w:rsid w:val="0027703C"/>
    <w:rsid w:val="002776EF"/>
    <w:rsid w:val="00277F47"/>
    <w:rsid w:val="00280C5A"/>
    <w:rsid w:val="00280EAF"/>
    <w:rsid w:val="00281573"/>
    <w:rsid w:val="00282BFF"/>
    <w:rsid w:val="00282F63"/>
    <w:rsid w:val="00284156"/>
    <w:rsid w:val="00284354"/>
    <w:rsid w:val="00284B7D"/>
    <w:rsid w:val="002850ED"/>
    <w:rsid w:val="002855E0"/>
    <w:rsid w:val="002857B5"/>
    <w:rsid w:val="00285ECC"/>
    <w:rsid w:val="00285F5A"/>
    <w:rsid w:val="002878CE"/>
    <w:rsid w:val="002901A2"/>
    <w:rsid w:val="00290FFC"/>
    <w:rsid w:val="0029119E"/>
    <w:rsid w:val="00291543"/>
    <w:rsid w:val="0029276A"/>
    <w:rsid w:val="00292CA2"/>
    <w:rsid w:val="00292E8F"/>
    <w:rsid w:val="0029304C"/>
    <w:rsid w:val="00293DDD"/>
    <w:rsid w:val="0029516C"/>
    <w:rsid w:val="00297BAF"/>
    <w:rsid w:val="002A046D"/>
    <w:rsid w:val="002A1988"/>
    <w:rsid w:val="002A362D"/>
    <w:rsid w:val="002A3C0C"/>
    <w:rsid w:val="002A3C12"/>
    <w:rsid w:val="002A3D76"/>
    <w:rsid w:val="002A40EA"/>
    <w:rsid w:val="002A4A0C"/>
    <w:rsid w:val="002A4FD4"/>
    <w:rsid w:val="002A50C6"/>
    <w:rsid w:val="002A5F44"/>
    <w:rsid w:val="002A699B"/>
    <w:rsid w:val="002A7611"/>
    <w:rsid w:val="002B00E2"/>
    <w:rsid w:val="002B06AB"/>
    <w:rsid w:val="002B1AB6"/>
    <w:rsid w:val="002B1CFE"/>
    <w:rsid w:val="002B2C41"/>
    <w:rsid w:val="002B3796"/>
    <w:rsid w:val="002B41F0"/>
    <w:rsid w:val="002B4216"/>
    <w:rsid w:val="002B699C"/>
    <w:rsid w:val="002C191E"/>
    <w:rsid w:val="002C1B25"/>
    <w:rsid w:val="002C4A89"/>
    <w:rsid w:val="002C64EE"/>
    <w:rsid w:val="002C7FCF"/>
    <w:rsid w:val="002D129C"/>
    <w:rsid w:val="002D178D"/>
    <w:rsid w:val="002D3341"/>
    <w:rsid w:val="002D33AD"/>
    <w:rsid w:val="002D3DA4"/>
    <w:rsid w:val="002D451D"/>
    <w:rsid w:val="002D5820"/>
    <w:rsid w:val="002D6E46"/>
    <w:rsid w:val="002D771A"/>
    <w:rsid w:val="002D77FF"/>
    <w:rsid w:val="002E04A4"/>
    <w:rsid w:val="002E0E9A"/>
    <w:rsid w:val="002E253F"/>
    <w:rsid w:val="002E2627"/>
    <w:rsid w:val="002E2AFC"/>
    <w:rsid w:val="002E2CB5"/>
    <w:rsid w:val="002E46A0"/>
    <w:rsid w:val="002E599B"/>
    <w:rsid w:val="002E657C"/>
    <w:rsid w:val="002E664E"/>
    <w:rsid w:val="002E68BA"/>
    <w:rsid w:val="002E6CB0"/>
    <w:rsid w:val="002E7183"/>
    <w:rsid w:val="002E7836"/>
    <w:rsid w:val="002F13AE"/>
    <w:rsid w:val="002F14C6"/>
    <w:rsid w:val="002F1966"/>
    <w:rsid w:val="002F243C"/>
    <w:rsid w:val="002F3793"/>
    <w:rsid w:val="002F4DD3"/>
    <w:rsid w:val="002F525B"/>
    <w:rsid w:val="002F53BB"/>
    <w:rsid w:val="002F6C79"/>
    <w:rsid w:val="003000F9"/>
    <w:rsid w:val="0030293F"/>
    <w:rsid w:val="00304125"/>
    <w:rsid w:val="00304321"/>
    <w:rsid w:val="00304BC3"/>
    <w:rsid w:val="00306565"/>
    <w:rsid w:val="003105A9"/>
    <w:rsid w:val="00310A89"/>
    <w:rsid w:val="00310E39"/>
    <w:rsid w:val="003135F8"/>
    <w:rsid w:val="003172BF"/>
    <w:rsid w:val="003179EB"/>
    <w:rsid w:val="0032231B"/>
    <w:rsid w:val="003227F2"/>
    <w:rsid w:val="00323371"/>
    <w:rsid w:val="00324A51"/>
    <w:rsid w:val="00326277"/>
    <w:rsid w:val="00326970"/>
    <w:rsid w:val="0032727E"/>
    <w:rsid w:val="00327886"/>
    <w:rsid w:val="0033067E"/>
    <w:rsid w:val="0033103B"/>
    <w:rsid w:val="0033170C"/>
    <w:rsid w:val="00331A03"/>
    <w:rsid w:val="0033296C"/>
    <w:rsid w:val="0033431B"/>
    <w:rsid w:val="00334B98"/>
    <w:rsid w:val="00335894"/>
    <w:rsid w:val="00335C3E"/>
    <w:rsid w:val="0033672B"/>
    <w:rsid w:val="003369CB"/>
    <w:rsid w:val="00340232"/>
    <w:rsid w:val="0034186E"/>
    <w:rsid w:val="00341ACD"/>
    <w:rsid w:val="00342ACB"/>
    <w:rsid w:val="00343EFA"/>
    <w:rsid w:val="00344457"/>
    <w:rsid w:val="00344A1F"/>
    <w:rsid w:val="0034617E"/>
    <w:rsid w:val="00350D43"/>
    <w:rsid w:val="00351EB9"/>
    <w:rsid w:val="003537CC"/>
    <w:rsid w:val="00353D3D"/>
    <w:rsid w:val="003544D4"/>
    <w:rsid w:val="00354F9C"/>
    <w:rsid w:val="00355EC1"/>
    <w:rsid w:val="00356C30"/>
    <w:rsid w:val="00357135"/>
    <w:rsid w:val="00360525"/>
    <w:rsid w:val="00360814"/>
    <w:rsid w:val="003622CD"/>
    <w:rsid w:val="00363B57"/>
    <w:rsid w:val="003646F3"/>
    <w:rsid w:val="00364879"/>
    <w:rsid w:val="00365154"/>
    <w:rsid w:val="003700DB"/>
    <w:rsid w:val="003707BA"/>
    <w:rsid w:val="00372FF4"/>
    <w:rsid w:val="00375336"/>
    <w:rsid w:val="00375851"/>
    <w:rsid w:val="00376376"/>
    <w:rsid w:val="00377240"/>
    <w:rsid w:val="00377340"/>
    <w:rsid w:val="003777C1"/>
    <w:rsid w:val="003777C5"/>
    <w:rsid w:val="0038398E"/>
    <w:rsid w:val="00383B89"/>
    <w:rsid w:val="00386651"/>
    <w:rsid w:val="00386F20"/>
    <w:rsid w:val="0039257D"/>
    <w:rsid w:val="00392D69"/>
    <w:rsid w:val="003954F1"/>
    <w:rsid w:val="003959DE"/>
    <w:rsid w:val="003A00BE"/>
    <w:rsid w:val="003A0EDD"/>
    <w:rsid w:val="003A2D11"/>
    <w:rsid w:val="003A3BC4"/>
    <w:rsid w:val="003A4300"/>
    <w:rsid w:val="003A54E0"/>
    <w:rsid w:val="003A612D"/>
    <w:rsid w:val="003A6225"/>
    <w:rsid w:val="003A6CDC"/>
    <w:rsid w:val="003B2F41"/>
    <w:rsid w:val="003B3612"/>
    <w:rsid w:val="003B3A8A"/>
    <w:rsid w:val="003B4B37"/>
    <w:rsid w:val="003B59E2"/>
    <w:rsid w:val="003C2636"/>
    <w:rsid w:val="003C29F2"/>
    <w:rsid w:val="003C2BA3"/>
    <w:rsid w:val="003C2CC1"/>
    <w:rsid w:val="003C3170"/>
    <w:rsid w:val="003C47EA"/>
    <w:rsid w:val="003C5461"/>
    <w:rsid w:val="003C71F5"/>
    <w:rsid w:val="003C72C3"/>
    <w:rsid w:val="003C782D"/>
    <w:rsid w:val="003D01C7"/>
    <w:rsid w:val="003D10D5"/>
    <w:rsid w:val="003D1C97"/>
    <w:rsid w:val="003D27CF"/>
    <w:rsid w:val="003D2864"/>
    <w:rsid w:val="003D29BE"/>
    <w:rsid w:val="003D3BDF"/>
    <w:rsid w:val="003D41AE"/>
    <w:rsid w:val="003D4E81"/>
    <w:rsid w:val="003D606F"/>
    <w:rsid w:val="003D6DF0"/>
    <w:rsid w:val="003D7DEC"/>
    <w:rsid w:val="003E21B1"/>
    <w:rsid w:val="003E4528"/>
    <w:rsid w:val="003E4E20"/>
    <w:rsid w:val="003F0A05"/>
    <w:rsid w:val="003F13E8"/>
    <w:rsid w:val="003F15D3"/>
    <w:rsid w:val="003F19F5"/>
    <w:rsid w:val="003F1EDD"/>
    <w:rsid w:val="003F2C23"/>
    <w:rsid w:val="003F3436"/>
    <w:rsid w:val="003F46C2"/>
    <w:rsid w:val="003F4C6C"/>
    <w:rsid w:val="003F507E"/>
    <w:rsid w:val="003F654B"/>
    <w:rsid w:val="003F6813"/>
    <w:rsid w:val="003F7C2A"/>
    <w:rsid w:val="004004C1"/>
    <w:rsid w:val="004004C5"/>
    <w:rsid w:val="004007BB"/>
    <w:rsid w:val="00401458"/>
    <w:rsid w:val="00403858"/>
    <w:rsid w:val="00403B83"/>
    <w:rsid w:val="00405D11"/>
    <w:rsid w:val="00405F50"/>
    <w:rsid w:val="004067DE"/>
    <w:rsid w:val="00406CA7"/>
    <w:rsid w:val="0040739A"/>
    <w:rsid w:val="004079B1"/>
    <w:rsid w:val="00407DEC"/>
    <w:rsid w:val="0041220A"/>
    <w:rsid w:val="00414F48"/>
    <w:rsid w:val="00415B17"/>
    <w:rsid w:val="00417C71"/>
    <w:rsid w:val="00417F44"/>
    <w:rsid w:val="004202B1"/>
    <w:rsid w:val="00422523"/>
    <w:rsid w:val="00425F36"/>
    <w:rsid w:val="00426FAA"/>
    <w:rsid w:val="00427D96"/>
    <w:rsid w:val="004306D1"/>
    <w:rsid w:val="00430B83"/>
    <w:rsid w:val="004320A1"/>
    <w:rsid w:val="00433BEA"/>
    <w:rsid w:val="00435086"/>
    <w:rsid w:val="00435F72"/>
    <w:rsid w:val="00436457"/>
    <w:rsid w:val="00437BD3"/>
    <w:rsid w:val="004438AF"/>
    <w:rsid w:val="00446872"/>
    <w:rsid w:val="004476AE"/>
    <w:rsid w:val="004500DA"/>
    <w:rsid w:val="00453FE8"/>
    <w:rsid w:val="00454602"/>
    <w:rsid w:val="0045471F"/>
    <w:rsid w:val="00454AEE"/>
    <w:rsid w:val="00454EFD"/>
    <w:rsid w:val="004550E1"/>
    <w:rsid w:val="004553C8"/>
    <w:rsid w:val="00455BC2"/>
    <w:rsid w:val="00456ADB"/>
    <w:rsid w:val="0045732D"/>
    <w:rsid w:val="00462B9D"/>
    <w:rsid w:val="00463061"/>
    <w:rsid w:val="00464045"/>
    <w:rsid w:val="0047156D"/>
    <w:rsid w:val="00471A2F"/>
    <w:rsid w:val="00471F37"/>
    <w:rsid w:val="0047260B"/>
    <w:rsid w:val="00472ABD"/>
    <w:rsid w:val="0047497E"/>
    <w:rsid w:val="00474FFE"/>
    <w:rsid w:val="0047662E"/>
    <w:rsid w:val="00476A32"/>
    <w:rsid w:val="0047790A"/>
    <w:rsid w:val="00482E64"/>
    <w:rsid w:val="00483D85"/>
    <w:rsid w:val="00483FDF"/>
    <w:rsid w:val="00485A6E"/>
    <w:rsid w:val="00485B08"/>
    <w:rsid w:val="00486C3A"/>
    <w:rsid w:val="00490424"/>
    <w:rsid w:val="00490D01"/>
    <w:rsid w:val="0049115E"/>
    <w:rsid w:val="004931DB"/>
    <w:rsid w:val="00493E5A"/>
    <w:rsid w:val="00495088"/>
    <w:rsid w:val="004969E9"/>
    <w:rsid w:val="004A0927"/>
    <w:rsid w:val="004A10DE"/>
    <w:rsid w:val="004A18EC"/>
    <w:rsid w:val="004A5151"/>
    <w:rsid w:val="004A54B8"/>
    <w:rsid w:val="004B0E85"/>
    <w:rsid w:val="004B16C4"/>
    <w:rsid w:val="004B250D"/>
    <w:rsid w:val="004B51FB"/>
    <w:rsid w:val="004B5629"/>
    <w:rsid w:val="004B625E"/>
    <w:rsid w:val="004B6568"/>
    <w:rsid w:val="004B65AD"/>
    <w:rsid w:val="004B6BCE"/>
    <w:rsid w:val="004B7D93"/>
    <w:rsid w:val="004C0DA4"/>
    <w:rsid w:val="004C1389"/>
    <w:rsid w:val="004C162E"/>
    <w:rsid w:val="004C1B61"/>
    <w:rsid w:val="004C56F8"/>
    <w:rsid w:val="004C5D8F"/>
    <w:rsid w:val="004C79D7"/>
    <w:rsid w:val="004D298C"/>
    <w:rsid w:val="004D2B2C"/>
    <w:rsid w:val="004D384A"/>
    <w:rsid w:val="004D38DC"/>
    <w:rsid w:val="004D3EE8"/>
    <w:rsid w:val="004D6DA8"/>
    <w:rsid w:val="004D7670"/>
    <w:rsid w:val="004E20AE"/>
    <w:rsid w:val="004E2B94"/>
    <w:rsid w:val="004E435A"/>
    <w:rsid w:val="004E480F"/>
    <w:rsid w:val="004E4DB7"/>
    <w:rsid w:val="004E5F39"/>
    <w:rsid w:val="004E64FB"/>
    <w:rsid w:val="004E6D35"/>
    <w:rsid w:val="004E6F4E"/>
    <w:rsid w:val="004F27BA"/>
    <w:rsid w:val="004F32C5"/>
    <w:rsid w:val="004F3879"/>
    <w:rsid w:val="004F4BB7"/>
    <w:rsid w:val="004F5598"/>
    <w:rsid w:val="004F5632"/>
    <w:rsid w:val="004F58C9"/>
    <w:rsid w:val="004F5F68"/>
    <w:rsid w:val="004F6673"/>
    <w:rsid w:val="004F6A29"/>
    <w:rsid w:val="00500BC2"/>
    <w:rsid w:val="0050106F"/>
    <w:rsid w:val="0050228D"/>
    <w:rsid w:val="005025E1"/>
    <w:rsid w:val="00503722"/>
    <w:rsid w:val="00505001"/>
    <w:rsid w:val="005100B2"/>
    <w:rsid w:val="00510B50"/>
    <w:rsid w:val="0051118F"/>
    <w:rsid w:val="00511995"/>
    <w:rsid w:val="00511E9A"/>
    <w:rsid w:val="00512255"/>
    <w:rsid w:val="00512B96"/>
    <w:rsid w:val="005139CF"/>
    <w:rsid w:val="005139E7"/>
    <w:rsid w:val="00515125"/>
    <w:rsid w:val="00515989"/>
    <w:rsid w:val="00515CF6"/>
    <w:rsid w:val="00517F44"/>
    <w:rsid w:val="00520730"/>
    <w:rsid w:val="00521C5C"/>
    <w:rsid w:val="00522A30"/>
    <w:rsid w:val="00523284"/>
    <w:rsid w:val="005235D5"/>
    <w:rsid w:val="00524CF1"/>
    <w:rsid w:val="005259AC"/>
    <w:rsid w:val="00526104"/>
    <w:rsid w:val="0052682C"/>
    <w:rsid w:val="0052701D"/>
    <w:rsid w:val="00527849"/>
    <w:rsid w:val="00530315"/>
    <w:rsid w:val="00531005"/>
    <w:rsid w:val="00531E1F"/>
    <w:rsid w:val="00531E56"/>
    <w:rsid w:val="00533AFD"/>
    <w:rsid w:val="00534258"/>
    <w:rsid w:val="00535046"/>
    <w:rsid w:val="00537FD1"/>
    <w:rsid w:val="005424EB"/>
    <w:rsid w:val="00543258"/>
    <w:rsid w:val="0054570A"/>
    <w:rsid w:val="0054633E"/>
    <w:rsid w:val="00547BCC"/>
    <w:rsid w:val="00547C05"/>
    <w:rsid w:val="005545F0"/>
    <w:rsid w:val="00555713"/>
    <w:rsid w:val="00556D93"/>
    <w:rsid w:val="00557107"/>
    <w:rsid w:val="005573A8"/>
    <w:rsid w:val="005574C8"/>
    <w:rsid w:val="0055757B"/>
    <w:rsid w:val="0056011C"/>
    <w:rsid w:val="00561480"/>
    <w:rsid w:val="00562FBD"/>
    <w:rsid w:val="0056309F"/>
    <w:rsid w:val="00564B28"/>
    <w:rsid w:val="00564D55"/>
    <w:rsid w:val="00565DAB"/>
    <w:rsid w:val="0057011F"/>
    <w:rsid w:val="00570BB3"/>
    <w:rsid w:val="005711A8"/>
    <w:rsid w:val="00572909"/>
    <w:rsid w:val="00572EA8"/>
    <w:rsid w:val="005740B5"/>
    <w:rsid w:val="00576E50"/>
    <w:rsid w:val="00577146"/>
    <w:rsid w:val="00577E2B"/>
    <w:rsid w:val="00577ED2"/>
    <w:rsid w:val="00581054"/>
    <w:rsid w:val="00581594"/>
    <w:rsid w:val="00587AE2"/>
    <w:rsid w:val="005915A8"/>
    <w:rsid w:val="005917B1"/>
    <w:rsid w:val="005924C8"/>
    <w:rsid w:val="00592739"/>
    <w:rsid w:val="00595115"/>
    <w:rsid w:val="005953B6"/>
    <w:rsid w:val="00596319"/>
    <w:rsid w:val="00597003"/>
    <w:rsid w:val="005A0232"/>
    <w:rsid w:val="005A132E"/>
    <w:rsid w:val="005A26BA"/>
    <w:rsid w:val="005A354D"/>
    <w:rsid w:val="005A3831"/>
    <w:rsid w:val="005A42E5"/>
    <w:rsid w:val="005A494D"/>
    <w:rsid w:val="005A4DBB"/>
    <w:rsid w:val="005A5848"/>
    <w:rsid w:val="005A7FEF"/>
    <w:rsid w:val="005B0727"/>
    <w:rsid w:val="005B432C"/>
    <w:rsid w:val="005B65DB"/>
    <w:rsid w:val="005B68FF"/>
    <w:rsid w:val="005C086D"/>
    <w:rsid w:val="005C1F37"/>
    <w:rsid w:val="005C3F0A"/>
    <w:rsid w:val="005C6D4F"/>
    <w:rsid w:val="005D088A"/>
    <w:rsid w:val="005D2D62"/>
    <w:rsid w:val="005D45F2"/>
    <w:rsid w:val="005D478F"/>
    <w:rsid w:val="005D52BF"/>
    <w:rsid w:val="005D6675"/>
    <w:rsid w:val="005D6ABC"/>
    <w:rsid w:val="005D6C12"/>
    <w:rsid w:val="005D74AC"/>
    <w:rsid w:val="005E0C52"/>
    <w:rsid w:val="005E2AE7"/>
    <w:rsid w:val="005E333F"/>
    <w:rsid w:val="005E334A"/>
    <w:rsid w:val="005E52EA"/>
    <w:rsid w:val="005E557E"/>
    <w:rsid w:val="005E57B6"/>
    <w:rsid w:val="005E7F8F"/>
    <w:rsid w:val="005F0D4C"/>
    <w:rsid w:val="005F1C4D"/>
    <w:rsid w:val="005F2028"/>
    <w:rsid w:val="005F3AB6"/>
    <w:rsid w:val="005F6172"/>
    <w:rsid w:val="005F617C"/>
    <w:rsid w:val="0060072A"/>
    <w:rsid w:val="00601B4B"/>
    <w:rsid w:val="00602509"/>
    <w:rsid w:val="006032DD"/>
    <w:rsid w:val="00603424"/>
    <w:rsid w:val="00607A0F"/>
    <w:rsid w:val="00607EC4"/>
    <w:rsid w:val="006110A4"/>
    <w:rsid w:val="00611851"/>
    <w:rsid w:val="00611AA5"/>
    <w:rsid w:val="00613292"/>
    <w:rsid w:val="00613AA4"/>
    <w:rsid w:val="006158D7"/>
    <w:rsid w:val="00624A9E"/>
    <w:rsid w:val="00624C5F"/>
    <w:rsid w:val="0062679B"/>
    <w:rsid w:val="0062779E"/>
    <w:rsid w:val="00630981"/>
    <w:rsid w:val="00631418"/>
    <w:rsid w:val="00633AA6"/>
    <w:rsid w:val="00633FD9"/>
    <w:rsid w:val="006356DA"/>
    <w:rsid w:val="00635B9B"/>
    <w:rsid w:val="00636C92"/>
    <w:rsid w:val="00640AE7"/>
    <w:rsid w:val="006411BF"/>
    <w:rsid w:val="00641753"/>
    <w:rsid w:val="006424F3"/>
    <w:rsid w:val="00642CF5"/>
    <w:rsid w:val="0064406C"/>
    <w:rsid w:val="00644CFC"/>
    <w:rsid w:val="00644E74"/>
    <w:rsid w:val="00645033"/>
    <w:rsid w:val="006453BA"/>
    <w:rsid w:val="00645A4E"/>
    <w:rsid w:val="006462DF"/>
    <w:rsid w:val="00647D56"/>
    <w:rsid w:val="00650E73"/>
    <w:rsid w:val="006516B5"/>
    <w:rsid w:val="006516CD"/>
    <w:rsid w:val="00653438"/>
    <w:rsid w:val="00653A73"/>
    <w:rsid w:val="00653B8A"/>
    <w:rsid w:val="00655E0A"/>
    <w:rsid w:val="0065730F"/>
    <w:rsid w:val="006622CB"/>
    <w:rsid w:val="00662E01"/>
    <w:rsid w:val="00663D91"/>
    <w:rsid w:val="00665466"/>
    <w:rsid w:val="006670C6"/>
    <w:rsid w:val="0067001C"/>
    <w:rsid w:val="006709C7"/>
    <w:rsid w:val="00670DF5"/>
    <w:rsid w:val="006722AC"/>
    <w:rsid w:val="00675603"/>
    <w:rsid w:val="00675823"/>
    <w:rsid w:val="00675B5E"/>
    <w:rsid w:val="00675C6D"/>
    <w:rsid w:val="00675EAF"/>
    <w:rsid w:val="006778C6"/>
    <w:rsid w:val="006846F9"/>
    <w:rsid w:val="00684F74"/>
    <w:rsid w:val="006851D0"/>
    <w:rsid w:val="00690C91"/>
    <w:rsid w:val="006933CF"/>
    <w:rsid w:val="00693D84"/>
    <w:rsid w:val="00693FA0"/>
    <w:rsid w:val="00697ECA"/>
    <w:rsid w:val="006A081C"/>
    <w:rsid w:val="006A4546"/>
    <w:rsid w:val="006A5A56"/>
    <w:rsid w:val="006A64E5"/>
    <w:rsid w:val="006A6E06"/>
    <w:rsid w:val="006A75A7"/>
    <w:rsid w:val="006B0C44"/>
    <w:rsid w:val="006B1B48"/>
    <w:rsid w:val="006B2E1A"/>
    <w:rsid w:val="006B31C9"/>
    <w:rsid w:val="006B5087"/>
    <w:rsid w:val="006B5E51"/>
    <w:rsid w:val="006C30AF"/>
    <w:rsid w:val="006C382A"/>
    <w:rsid w:val="006C6A7E"/>
    <w:rsid w:val="006D20F5"/>
    <w:rsid w:val="006D4158"/>
    <w:rsid w:val="006D6634"/>
    <w:rsid w:val="006D69A5"/>
    <w:rsid w:val="006D6B88"/>
    <w:rsid w:val="006E08EF"/>
    <w:rsid w:val="006E1BA9"/>
    <w:rsid w:val="006E2E6C"/>
    <w:rsid w:val="006E5F42"/>
    <w:rsid w:val="006F00C8"/>
    <w:rsid w:val="006F01F0"/>
    <w:rsid w:val="006F0551"/>
    <w:rsid w:val="006F0FC6"/>
    <w:rsid w:val="006F1E6A"/>
    <w:rsid w:val="006F2E18"/>
    <w:rsid w:val="006F355B"/>
    <w:rsid w:val="006F3AEF"/>
    <w:rsid w:val="006F47D2"/>
    <w:rsid w:val="006F5FAF"/>
    <w:rsid w:val="006F67F9"/>
    <w:rsid w:val="006F6D7A"/>
    <w:rsid w:val="006F7B0A"/>
    <w:rsid w:val="00700F83"/>
    <w:rsid w:val="007019F5"/>
    <w:rsid w:val="00701D41"/>
    <w:rsid w:val="0070238C"/>
    <w:rsid w:val="00703384"/>
    <w:rsid w:val="0070453C"/>
    <w:rsid w:val="0070530A"/>
    <w:rsid w:val="007056F0"/>
    <w:rsid w:val="00705939"/>
    <w:rsid w:val="00707850"/>
    <w:rsid w:val="00710FFF"/>
    <w:rsid w:val="00713EBB"/>
    <w:rsid w:val="007147DF"/>
    <w:rsid w:val="007151A5"/>
    <w:rsid w:val="00720361"/>
    <w:rsid w:val="0072263A"/>
    <w:rsid w:val="0072350C"/>
    <w:rsid w:val="00724204"/>
    <w:rsid w:val="00724A67"/>
    <w:rsid w:val="00726858"/>
    <w:rsid w:val="00730BD9"/>
    <w:rsid w:val="00730CA2"/>
    <w:rsid w:val="00731878"/>
    <w:rsid w:val="00731B30"/>
    <w:rsid w:val="007339EE"/>
    <w:rsid w:val="00733E4D"/>
    <w:rsid w:val="007348DE"/>
    <w:rsid w:val="00735011"/>
    <w:rsid w:val="00735E70"/>
    <w:rsid w:val="0073610A"/>
    <w:rsid w:val="007404BD"/>
    <w:rsid w:val="00747A8B"/>
    <w:rsid w:val="00747A9B"/>
    <w:rsid w:val="007517BA"/>
    <w:rsid w:val="00751868"/>
    <w:rsid w:val="007521B0"/>
    <w:rsid w:val="00753BE9"/>
    <w:rsid w:val="00760BFC"/>
    <w:rsid w:val="00761312"/>
    <w:rsid w:val="00761949"/>
    <w:rsid w:val="007625BA"/>
    <w:rsid w:val="00763413"/>
    <w:rsid w:val="0076346E"/>
    <w:rsid w:val="00766D94"/>
    <w:rsid w:val="00767674"/>
    <w:rsid w:val="007677DC"/>
    <w:rsid w:val="007678C0"/>
    <w:rsid w:val="0077083B"/>
    <w:rsid w:val="00770CA9"/>
    <w:rsid w:val="00770D11"/>
    <w:rsid w:val="00770F7E"/>
    <w:rsid w:val="0077313F"/>
    <w:rsid w:val="00774791"/>
    <w:rsid w:val="00774B2B"/>
    <w:rsid w:val="00776CBF"/>
    <w:rsid w:val="00777B80"/>
    <w:rsid w:val="00777C29"/>
    <w:rsid w:val="00780F3B"/>
    <w:rsid w:val="0078141B"/>
    <w:rsid w:val="007816F2"/>
    <w:rsid w:val="0078409D"/>
    <w:rsid w:val="007840B2"/>
    <w:rsid w:val="00787DF8"/>
    <w:rsid w:val="0079006F"/>
    <w:rsid w:val="00791525"/>
    <w:rsid w:val="00791626"/>
    <w:rsid w:val="00792214"/>
    <w:rsid w:val="007939E0"/>
    <w:rsid w:val="007945C1"/>
    <w:rsid w:val="00796442"/>
    <w:rsid w:val="0079694D"/>
    <w:rsid w:val="00797582"/>
    <w:rsid w:val="00797B74"/>
    <w:rsid w:val="00797FAE"/>
    <w:rsid w:val="007A26AA"/>
    <w:rsid w:val="007A4CF0"/>
    <w:rsid w:val="007A4DFF"/>
    <w:rsid w:val="007A502B"/>
    <w:rsid w:val="007A5F76"/>
    <w:rsid w:val="007A64F3"/>
    <w:rsid w:val="007A69E7"/>
    <w:rsid w:val="007B0003"/>
    <w:rsid w:val="007B06E1"/>
    <w:rsid w:val="007B1B68"/>
    <w:rsid w:val="007B1F8B"/>
    <w:rsid w:val="007B2238"/>
    <w:rsid w:val="007B2538"/>
    <w:rsid w:val="007B388B"/>
    <w:rsid w:val="007B4AC9"/>
    <w:rsid w:val="007B559F"/>
    <w:rsid w:val="007C0037"/>
    <w:rsid w:val="007C106E"/>
    <w:rsid w:val="007C16B7"/>
    <w:rsid w:val="007C184A"/>
    <w:rsid w:val="007C184F"/>
    <w:rsid w:val="007C2085"/>
    <w:rsid w:val="007C264D"/>
    <w:rsid w:val="007C3121"/>
    <w:rsid w:val="007C453F"/>
    <w:rsid w:val="007C48F6"/>
    <w:rsid w:val="007C4EDC"/>
    <w:rsid w:val="007C52E9"/>
    <w:rsid w:val="007C56FD"/>
    <w:rsid w:val="007C666F"/>
    <w:rsid w:val="007D03EA"/>
    <w:rsid w:val="007D18DC"/>
    <w:rsid w:val="007D2B64"/>
    <w:rsid w:val="007D36FE"/>
    <w:rsid w:val="007D3C6C"/>
    <w:rsid w:val="007D481C"/>
    <w:rsid w:val="007D4F42"/>
    <w:rsid w:val="007D562D"/>
    <w:rsid w:val="007D75F2"/>
    <w:rsid w:val="007D75FA"/>
    <w:rsid w:val="007D7B2D"/>
    <w:rsid w:val="007D7F33"/>
    <w:rsid w:val="007E23B1"/>
    <w:rsid w:val="007E2601"/>
    <w:rsid w:val="007E2EEE"/>
    <w:rsid w:val="007E5536"/>
    <w:rsid w:val="007E5B3D"/>
    <w:rsid w:val="007E5C38"/>
    <w:rsid w:val="007F0270"/>
    <w:rsid w:val="007F0333"/>
    <w:rsid w:val="007F09AC"/>
    <w:rsid w:val="007F213B"/>
    <w:rsid w:val="007F279A"/>
    <w:rsid w:val="007F38AB"/>
    <w:rsid w:val="007F3E6C"/>
    <w:rsid w:val="007F60F3"/>
    <w:rsid w:val="007F64A7"/>
    <w:rsid w:val="007F6B49"/>
    <w:rsid w:val="00801BDC"/>
    <w:rsid w:val="00802500"/>
    <w:rsid w:val="008027A2"/>
    <w:rsid w:val="00804D25"/>
    <w:rsid w:val="00804EA1"/>
    <w:rsid w:val="00805193"/>
    <w:rsid w:val="00805277"/>
    <w:rsid w:val="00806E31"/>
    <w:rsid w:val="008104DC"/>
    <w:rsid w:val="0081084B"/>
    <w:rsid w:val="0081108F"/>
    <w:rsid w:val="00812867"/>
    <w:rsid w:val="00812C94"/>
    <w:rsid w:val="008139B3"/>
    <w:rsid w:val="00814A64"/>
    <w:rsid w:val="008161F2"/>
    <w:rsid w:val="008162D2"/>
    <w:rsid w:val="00817F67"/>
    <w:rsid w:val="00820281"/>
    <w:rsid w:val="00820F75"/>
    <w:rsid w:val="00821945"/>
    <w:rsid w:val="00822602"/>
    <w:rsid w:val="00822AE6"/>
    <w:rsid w:val="00823688"/>
    <w:rsid w:val="00823E6B"/>
    <w:rsid w:val="0082461A"/>
    <w:rsid w:val="008267C4"/>
    <w:rsid w:val="00827187"/>
    <w:rsid w:val="00830E38"/>
    <w:rsid w:val="00832544"/>
    <w:rsid w:val="00834BEF"/>
    <w:rsid w:val="00835F1B"/>
    <w:rsid w:val="00836DDA"/>
    <w:rsid w:val="00840163"/>
    <w:rsid w:val="0084185D"/>
    <w:rsid w:val="00841ED0"/>
    <w:rsid w:val="00844492"/>
    <w:rsid w:val="008448C9"/>
    <w:rsid w:val="0084625C"/>
    <w:rsid w:val="00847A09"/>
    <w:rsid w:val="0085125A"/>
    <w:rsid w:val="00851384"/>
    <w:rsid w:val="008514B8"/>
    <w:rsid w:val="00851F06"/>
    <w:rsid w:val="0085359B"/>
    <w:rsid w:val="00853E04"/>
    <w:rsid w:val="00855986"/>
    <w:rsid w:val="00855F44"/>
    <w:rsid w:val="00856D43"/>
    <w:rsid w:val="00862466"/>
    <w:rsid w:val="008624A1"/>
    <w:rsid w:val="0086255D"/>
    <w:rsid w:val="00863B03"/>
    <w:rsid w:val="0086482C"/>
    <w:rsid w:val="00865475"/>
    <w:rsid w:val="008657C0"/>
    <w:rsid w:val="008667E4"/>
    <w:rsid w:val="00870627"/>
    <w:rsid w:val="00870ECD"/>
    <w:rsid w:val="00871961"/>
    <w:rsid w:val="00871F09"/>
    <w:rsid w:val="008726BC"/>
    <w:rsid w:val="00872ACE"/>
    <w:rsid w:val="00874E1B"/>
    <w:rsid w:val="00876E9B"/>
    <w:rsid w:val="008777E3"/>
    <w:rsid w:val="00881D52"/>
    <w:rsid w:val="0088201F"/>
    <w:rsid w:val="008823DC"/>
    <w:rsid w:val="00882C5C"/>
    <w:rsid w:val="00883430"/>
    <w:rsid w:val="0088366B"/>
    <w:rsid w:val="00883BB2"/>
    <w:rsid w:val="00887182"/>
    <w:rsid w:val="008878BD"/>
    <w:rsid w:val="00887BEA"/>
    <w:rsid w:val="00890E9F"/>
    <w:rsid w:val="0089182C"/>
    <w:rsid w:val="00891B53"/>
    <w:rsid w:val="00892B61"/>
    <w:rsid w:val="00894839"/>
    <w:rsid w:val="00894FFC"/>
    <w:rsid w:val="008A0D29"/>
    <w:rsid w:val="008A0E88"/>
    <w:rsid w:val="008A2135"/>
    <w:rsid w:val="008A23EB"/>
    <w:rsid w:val="008A33DD"/>
    <w:rsid w:val="008A484E"/>
    <w:rsid w:val="008A4D4C"/>
    <w:rsid w:val="008A5CBC"/>
    <w:rsid w:val="008A709F"/>
    <w:rsid w:val="008A7CFF"/>
    <w:rsid w:val="008B16FB"/>
    <w:rsid w:val="008B18BC"/>
    <w:rsid w:val="008B390B"/>
    <w:rsid w:val="008B6284"/>
    <w:rsid w:val="008B62E6"/>
    <w:rsid w:val="008B6F12"/>
    <w:rsid w:val="008C1707"/>
    <w:rsid w:val="008C2AB2"/>
    <w:rsid w:val="008C2EC8"/>
    <w:rsid w:val="008C377D"/>
    <w:rsid w:val="008C4567"/>
    <w:rsid w:val="008C5753"/>
    <w:rsid w:val="008C59AF"/>
    <w:rsid w:val="008C5DD7"/>
    <w:rsid w:val="008C7BA7"/>
    <w:rsid w:val="008C7C30"/>
    <w:rsid w:val="008D015F"/>
    <w:rsid w:val="008D120F"/>
    <w:rsid w:val="008D1E45"/>
    <w:rsid w:val="008D21D9"/>
    <w:rsid w:val="008D24D7"/>
    <w:rsid w:val="008D2619"/>
    <w:rsid w:val="008D2A9F"/>
    <w:rsid w:val="008D3921"/>
    <w:rsid w:val="008D5222"/>
    <w:rsid w:val="008D616D"/>
    <w:rsid w:val="008D633A"/>
    <w:rsid w:val="008D6700"/>
    <w:rsid w:val="008D6AB7"/>
    <w:rsid w:val="008E1AB0"/>
    <w:rsid w:val="008E2E95"/>
    <w:rsid w:val="008E3EC7"/>
    <w:rsid w:val="008E5867"/>
    <w:rsid w:val="008F0562"/>
    <w:rsid w:val="008F0F00"/>
    <w:rsid w:val="008F2283"/>
    <w:rsid w:val="008F22EA"/>
    <w:rsid w:val="008F39E3"/>
    <w:rsid w:val="008F5E0B"/>
    <w:rsid w:val="008F60CD"/>
    <w:rsid w:val="008F71A7"/>
    <w:rsid w:val="008F7457"/>
    <w:rsid w:val="008F7803"/>
    <w:rsid w:val="0090136B"/>
    <w:rsid w:val="009029C4"/>
    <w:rsid w:val="00902EAE"/>
    <w:rsid w:val="00904337"/>
    <w:rsid w:val="009053E8"/>
    <w:rsid w:val="00905455"/>
    <w:rsid w:val="00906EBD"/>
    <w:rsid w:val="00907BC4"/>
    <w:rsid w:val="00907E89"/>
    <w:rsid w:val="009104FA"/>
    <w:rsid w:val="00911E27"/>
    <w:rsid w:val="00912887"/>
    <w:rsid w:val="00914C6F"/>
    <w:rsid w:val="00915B78"/>
    <w:rsid w:val="00916F55"/>
    <w:rsid w:val="00920314"/>
    <w:rsid w:val="00920CAC"/>
    <w:rsid w:val="00921D78"/>
    <w:rsid w:val="00923076"/>
    <w:rsid w:val="00923BD1"/>
    <w:rsid w:val="00923CEE"/>
    <w:rsid w:val="0092565F"/>
    <w:rsid w:val="00925FAD"/>
    <w:rsid w:val="0092624C"/>
    <w:rsid w:val="00926592"/>
    <w:rsid w:val="009278CE"/>
    <w:rsid w:val="00927C26"/>
    <w:rsid w:val="0093001A"/>
    <w:rsid w:val="00930651"/>
    <w:rsid w:val="00930977"/>
    <w:rsid w:val="00930D2D"/>
    <w:rsid w:val="0093185F"/>
    <w:rsid w:val="00931D70"/>
    <w:rsid w:val="009349AD"/>
    <w:rsid w:val="00934AD6"/>
    <w:rsid w:val="00935991"/>
    <w:rsid w:val="00936276"/>
    <w:rsid w:val="00937B57"/>
    <w:rsid w:val="00941165"/>
    <w:rsid w:val="00942B0D"/>
    <w:rsid w:val="009430B6"/>
    <w:rsid w:val="00943708"/>
    <w:rsid w:val="009456B9"/>
    <w:rsid w:val="00947E22"/>
    <w:rsid w:val="009534D6"/>
    <w:rsid w:val="009543E1"/>
    <w:rsid w:val="0095554A"/>
    <w:rsid w:val="0095575A"/>
    <w:rsid w:val="009562D6"/>
    <w:rsid w:val="0095693A"/>
    <w:rsid w:val="009573D2"/>
    <w:rsid w:val="00961A05"/>
    <w:rsid w:val="00963BB6"/>
    <w:rsid w:val="0096460A"/>
    <w:rsid w:val="00964E0E"/>
    <w:rsid w:val="00967737"/>
    <w:rsid w:val="0097103B"/>
    <w:rsid w:val="009710E5"/>
    <w:rsid w:val="00971CFE"/>
    <w:rsid w:val="00973D25"/>
    <w:rsid w:val="0097404A"/>
    <w:rsid w:val="00974641"/>
    <w:rsid w:val="00975204"/>
    <w:rsid w:val="00976194"/>
    <w:rsid w:val="00980855"/>
    <w:rsid w:val="009819B4"/>
    <w:rsid w:val="00981E11"/>
    <w:rsid w:val="009845BA"/>
    <w:rsid w:val="00985130"/>
    <w:rsid w:val="00990AC3"/>
    <w:rsid w:val="009920EE"/>
    <w:rsid w:val="009921C3"/>
    <w:rsid w:val="00992AA5"/>
    <w:rsid w:val="00993B70"/>
    <w:rsid w:val="00993C50"/>
    <w:rsid w:val="00993F44"/>
    <w:rsid w:val="00994F27"/>
    <w:rsid w:val="00997053"/>
    <w:rsid w:val="00997963"/>
    <w:rsid w:val="00997F3D"/>
    <w:rsid w:val="009A059F"/>
    <w:rsid w:val="009A05BC"/>
    <w:rsid w:val="009A0934"/>
    <w:rsid w:val="009A0E51"/>
    <w:rsid w:val="009A103F"/>
    <w:rsid w:val="009A21CB"/>
    <w:rsid w:val="009A40E5"/>
    <w:rsid w:val="009A4207"/>
    <w:rsid w:val="009A43AB"/>
    <w:rsid w:val="009A4C6D"/>
    <w:rsid w:val="009B14F5"/>
    <w:rsid w:val="009B1710"/>
    <w:rsid w:val="009B1BD2"/>
    <w:rsid w:val="009B2165"/>
    <w:rsid w:val="009B2789"/>
    <w:rsid w:val="009B4C6E"/>
    <w:rsid w:val="009B4FA1"/>
    <w:rsid w:val="009B5202"/>
    <w:rsid w:val="009B5B3C"/>
    <w:rsid w:val="009B5D48"/>
    <w:rsid w:val="009B7E89"/>
    <w:rsid w:val="009C05EB"/>
    <w:rsid w:val="009C0AE3"/>
    <w:rsid w:val="009C101F"/>
    <w:rsid w:val="009C1F92"/>
    <w:rsid w:val="009C2199"/>
    <w:rsid w:val="009C2A9D"/>
    <w:rsid w:val="009C35FB"/>
    <w:rsid w:val="009C36E8"/>
    <w:rsid w:val="009C3E2F"/>
    <w:rsid w:val="009C5C82"/>
    <w:rsid w:val="009C741B"/>
    <w:rsid w:val="009D0663"/>
    <w:rsid w:val="009D0D7B"/>
    <w:rsid w:val="009D232F"/>
    <w:rsid w:val="009D2F0A"/>
    <w:rsid w:val="009D348C"/>
    <w:rsid w:val="009D6099"/>
    <w:rsid w:val="009D7FE8"/>
    <w:rsid w:val="009E1988"/>
    <w:rsid w:val="009E2B1D"/>
    <w:rsid w:val="009E468C"/>
    <w:rsid w:val="009E476A"/>
    <w:rsid w:val="009E4B4C"/>
    <w:rsid w:val="009E512C"/>
    <w:rsid w:val="009E5B2E"/>
    <w:rsid w:val="009E74E4"/>
    <w:rsid w:val="009F0D30"/>
    <w:rsid w:val="009F29A8"/>
    <w:rsid w:val="009F400F"/>
    <w:rsid w:val="009F420B"/>
    <w:rsid w:val="009F461C"/>
    <w:rsid w:val="009F622E"/>
    <w:rsid w:val="009F7919"/>
    <w:rsid w:val="00A00600"/>
    <w:rsid w:val="00A01806"/>
    <w:rsid w:val="00A02AEE"/>
    <w:rsid w:val="00A03B0B"/>
    <w:rsid w:val="00A03DE0"/>
    <w:rsid w:val="00A051B4"/>
    <w:rsid w:val="00A05C88"/>
    <w:rsid w:val="00A05DCB"/>
    <w:rsid w:val="00A06CFC"/>
    <w:rsid w:val="00A10345"/>
    <w:rsid w:val="00A112CA"/>
    <w:rsid w:val="00A11E6E"/>
    <w:rsid w:val="00A1380B"/>
    <w:rsid w:val="00A13EB5"/>
    <w:rsid w:val="00A14E11"/>
    <w:rsid w:val="00A1597D"/>
    <w:rsid w:val="00A15C4D"/>
    <w:rsid w:val="00A162C7"/>
    <w:rsid w:val="00A21531"/>
    <w:rsid w:val="00A23DAD"/>
    <w:rsid w:val="00A2412A"/>
    <w:rsid w:val="00A24513"/>
    <w:rsid w:val="00A249FE"/>
    <w:rsid w:val="00A24F02"/>
    <w:rsid w:val="00A25725"/>
    <w:rsid w:val="00A26339"/>
    <w:rsid w:val="00A269A5"/>
    <w:rsid w:val="00A26DAE"/>
    <w:rsid w:val="00A30180"/>
    <w:rsid w:val="00A311EC"/>
    <w:rsid w:val="00A3175F"/>
    <w:rsid w:val="00A32A8F"/>
    <w:rsid w:val="00A330B5"/>
    <w:rsid w:val="00A34948"/>
    <w:rsid w:val="00A34AD0"/>
    <w:rsid w:val="00A35E4F"/>
    <w:rsid w:val="00A361B6"/>
    <w:rsid w:val="00A36D0A"/>
    <w:rsid w:val="00A371B4"/>
    <w:rsid w:val="00A40F9F"/>
    <w:rsid w:val="00A41679"/>
    <w:rsid w:val="00A418DC"/>
    <w:rsid w:val="00A445A0"/>
    <w:rsid w:val="00A44CE2"/>
    <w:rsid w:val="00A44FDD"/>
    <w:rsid w:val="00A4582F"/>
    <w:rsid w:val="00A5020F"/>
    <w:rsid w:val="00A5065A"/>
    <w:rsid w:val="00A51985"/>
    <w:rsid w:val="00A53CE1"/>
    <w:rsid w:val="00A53F03"/>
    <w:rsid w:val="00A53F2D"/>
    <w:rsid w:val="00A5487F"/>
    <w:rsid w:val="00A5671A"/>
    <w:rsid w:val="00A574AE"/>
    <w:rsid w:val="00A57B4D"/>
    <w:rsid w:val="00A618AB"/>
    <w:rsid w:val="00A62442"/>
    <w:rsid w:val="00A64D7E"/>
    <w:rsid w:val="00A66C3D"/>
    <w:rsid w:val="00A66D33"/>
    <w:rsid w:val="00A66D98"/>
    <w:rsid w:val="00A66E0F"/>
    <w:rsid w:val="00A673DF"/>
    <w:rsid w:val="00A70DF7"/>
    <w:rsid w:val="00A70FAF"/>
    <w:rsid w:val="00A7176D"/>
    <w:rsid w:val="00A71CB9"/>
    <w:rsid w:val="00A727F8"/>
    <w:rsid w:val="00A73005"/>
    <w:rsid w:val="00A73528"/>
    <w:rsid w:val="00A73B58"/>
    <w:rsid w:val="00A73E91"/>
    <w:rsid w:val="00A74BE9"/>
    <w:rsid w:val="00A76BBF"/>
    <w:rsid w:val="00A80098"/>
    <w:rsid w:val="00A815B5"/>
    <w:rsid w:val="00A8296E"/>
    <w:rsid w:val="00A82D10"/>
    <w:rsid w:val="00A84BD2"/>
    <w:rsid w:val="00A8513A"/>
    <w:rsid w:val="00A859EA"/>
    <w:rsid w:val="00A86E5D"/>
    <w:rsid w:val="00A901B8"/>
    <w:rsid w:val="00A90356"/>
    <w:rsid w:val="00A90AAF"/>
    <w:rsid w:val="00A9102A"/>
    <w:rsid w:val="00A91125"/>
    <w:rsid w:val="00A94649"/>
    <w:rsid w:val="00A94850"/>
    <w:rsid w:val="00A94AD9"/>
    <w:rsid w:val="00A94F71"/>
    <w:rsid w:val="00A95133"/>
    <w:rsid w:val="00A9539B"/>
    <w:rsid w:val="00A95904"/>
    <w:rsid w:val="00A97F03"/>
    <w:rsid w:val="00AA1142"/>
    <w:rsid w:val="00AA355E"/>
    <w:rsid w:val="00AA3A8B"/>
    <w:rsid w:val="00AA5483"/>
    <w:rsid w:val="00AA5D60"/>
    <w:rsid w:val="00AA6A00"/>
    <w:rsid w:val="00AA7FE6"/>
    <w:rsid w:val="00AB02BB"/>
    <w:rsid w:val="00AB2F3D"/>
    <w:rsid w:val="00AB382F"/>
    <w:rsid w:val="00AB5CAC"/>
    <w:rsid w:val="00AB61C5"/>
    <w:rsid w:val="00AB64BF"/>
    <w:rsid w:val="00AB6593"/>
    <w:rsid w:val="00AB6E0A"/>
    <w:rsid w:val="00AB76B3"/>
    <w:rsid w:val="00AC0F66"/>
    <w:rsid w:val="00AC2207"/>
    <w:rsid w:val="00AC39FA"/>
    <w:rsid w:val="00AC4E6C"/>
    <w:rsid w:val="00AC5C71"/>
    <w:rsid w:val="00AC6E66"/>
    <w:rsid w:val="00AC7002"/>
    <w:rsid w:val="00AD0AC0"/>
    <w:rsid w:val="00AD0CE1"/>
    <w:rsid w:val="00AD22EE"/>
    <w:rsid w:val="00AD2B93"/>
    <w:rsid w:val="00AD48E8"/>
    <w:rsid w:val="00AD54AC"/>
    <w:rsid w:val="00AD708B"/>
    <w:rsid w:val="00AD747F"/>
    <w:rsid w:val="00AD7A14"/>
    <w:rsid w:val="00AD7B7A"/>
    <w:rsid w:val="00AE002C"/>
    <w:rsid w:val="00AE2A9B"/>
    <w:rsid w:val="00AE4B83"/>
    <w:rsid w:val="00AE5C8B"/>
    <w:rsid w:val="00AF0AB1"/>
    <w:rsid w:val="00AF16D2"/>
    <w:rsid w:val="00AF1E72"/>
    <w:rsid w:val="00AF34DC"/>
    <w:rsid w:val="00AF44A5"/>
    <w:rsid w:val="00AF4B5E"/>
    <w:rsid w:val="00AF52EF"/>
    <w:rsid w:val="00AF5C9E"/>
    <w:rsid w:val="00AF727D"/>
    <w:rsid w:val="00B0042A"/>
    <w:rsid w:val="00B00807"/>
    <w:rsid w:val="00B00E95"/>
    <w:rsid w:val="00B01291"/>
    <w:rsid w:val="00B013CF"/>
    <w:rsid w:val="00B01CFF"/>
    <w:rsid w:val="00B035E3"/>
    <w:rsid w:val="00B05978"/>
    <w:rsid w:val="00B061AF"/>
    <w:rsid w:val="00B07B1D"/>
    <w:rsid w:val="00B10690"/>
    <w:rsid w:val="00B12356"/>
    <w:rsid w:val="00B12CE2"/>
    <w:rsid w:val="00B145F3"/>
    <w:rsid w:val="00B1520F"/>
    <w:rsid w:val="00B15954"/>
    <w:rsid w:val="00B16C1C"/>
    <w:rsid w:val="00B16CA1"/>
    <w:rsid w:val="00B17987"/>
    <w:rsid w:val="00B20884"/>
    <w:rsid w:val="00B2090E"/>
    <w:rsid w:val="00B23004"/>
    <w:rsid w:val="00B2359C"/>
    <w:rsid w:val="00B23992"/>
    <w:rsid w:val="00B239D2"/>
    <w:rsid w:val="00B23E09"/>
    <w:rsid w:val="00B24A5C"/>
    <w:rsid w:val="00B24E53"/>
    <w:rsid w:val="00B256B3"/>
    <w:rsid w:val="00B263B2"/>
    <w:rsid w:val="00B275BB"/>
    <w:rsid w:val="00B27DCB"/>
    <w:rsid w:val="00B31214"/>
    <w:rsid w:val="00B3201E"/>
    <w:rsid w:val="00B37171"/>
    <w:rsid w:val="00B401D8"/>
    <w:rsid w:val="00B40478"/>
    <w:rsid w:val="00B42F6A"/>
    <w:rsid w:val="00B438D2"/>
    <w:rsid w:val="00B44C33"/>
    <w:rsid w:val="00B45D2C"/>
    <w:rsid w:val="00B46F3E"/>
    <w:rsid w:val="00B50AB1"/>
    <w:rsid w:val="00B5187A"/>
    <w:rsid w:val="00B5435F"/>
    <w:rsid w:val="00B5500E"/>
    <w:rsid w:val="00B5505C"/>
    <w:rsid w:val="00B56B75"/>
    <w:rsid w:val="00B61412"/>
    <w:rsid w:val="00B61924"/>
    <w:rsid w:val="00B6501B"/>
    <w:rsid w:val="00B65317"/>
    <w:rsid w:val="00B66466"/>
    <w:rsid w:val="00B67A93"/>
    <w:rsid w:val="00B71E35"/>
    <w:rsid w:val="00B7202E"/>
    <w:rsid w:val="00B73163"/>
    <w:rsid w:val="00B733D3"/>
    <w:rsid w:val="00B73CD1"/>
    <w:rsid w:val="00B75E41"/>
    <w:rsid w:val="00B761C2"/>
    <w:rsid w:val="00B767E1"/>
    <w:rsid w:val="00B7798D"/>
    <w:rsid w:val="00B779E3"/>
    <w:rsid w:val="00B77E48"/>
    <w:rsid w:val="00B8084B"/>
    <w:rsid w:val="00B8090E"/>
    <w:rsid w:val="00B814F6"/>
    <w:rsid w:val="00B81D41"/>
    <w:rsid w:val="00B82BD1"/>
    <w:rsid w:val="00B83B9E"/>
    <w:rsid w:val="00B850A2"/>
    <w:rsid w:val="00B8621E"/>
    <w:rsid w:val="00B87097"/>
    <w:rsid w:val="00B90E71"/>
    <w:rsid w:val="00B92421"/>
    <w:rsid w:val="00B9259B"/>
    <w:rsid w:val="00B9281B"/>
    <w:rsid w:val="00B93CB4"/>
    <w:rsid w:val="00B93F80"/>
    <w:rsid w:val="00B94B6E"/>
    <w:rsid w:val="00B965D4"/>
    <w:rsid w:val="00B9698C"/>
    <w:rsid w:val="00B97634"/>
    <w:rsid w:val="00BA20AE"/>
    <w:rsid w:val="00BA2D85"/>
    <w:rsid w:val="00BA2FE5"/>
    <w:rsid w:val="00BA4401"/>
    <w:rsid w:val="00BA5453"/>
    <w:rsid w:val="00BA5C4B"/>
    <w:rsid w:val="00BA671E"/>
    <w:rsid w:val="00BA7A2A"/>
    <w:rsid w:val="00BB481B"/>
    <w:rsid w:val="00BB4F71"/>
    <w:rsid w:val="00BB5AD8"/>
    <w:rsid w:val="00BC0CD8"/>
    <w:rsid w:val="00BC1A20"/>
    <w:rsid w:val="00BC26A7"/>
    <w:rsid w:val="00BC3AC1"/>
    <w:rsid w:val="00BC4950"/>
    <w:rsid w:val="00BC5A8E"/>
    <w:rsid w:val="00BC6881"/>
    <w:rsid w:val="00BC69EF"/>
    <w:rsid w:val="00BC70FD"/>
    <w:rsid w:val="00BC7752"/>
    <w:rsid w:val="00BD107B"/>
    <w:rsid w:val="00BD156C"/>
    <w:rsid w:val="00BD2605"/>
    <w:rsid w:val="00BD31AF"/>
    <w:rsid w:val="00BD3380"/>
    <w:rsid w:val="00BD34A5"/>
    <w:rsid w:val="00BD50D4"/>
    <w:rsid w:val="00BD52ED"/>
    <w:rsid w:val="00BD5547"/>
    <w:rsid w:val="00BD6EF6"/>
    <w:rsid w:val="00BE094B"/>
    <w:rsid w:val="00BE0E72"/>
    <w:rsid w:val="00BE20CB"/>
    <w:rsid w:val="00BE2730"/>
    <w:rsid w:val="00BE288D"/>
    <w:rsid w:val="00BE3405"/>
    <w:rsid w:val="00BE38A3"/>
    <w:rsid w:val="00BE3A83"/>
    <w:rsid w:val="00BE4C0D"/>
    <w:rsid w:val="00BE6B94"/>
    <w:rsid w:val="00BE7F69"/>
    <w:rsid w:val="00BF000C"/>
    <w:rsid w:val="00BF09BC"/>
    <w:rsid w:val="00BF14F3"/>
    <w:rsid w:val="00BF2492"/>
    <w:rsid w:val="00BF2F2E"/>
    <w:rsid w:val="00BF40AE"/>
    <w:rsid w:val="00BF503D"/>
    <w:rsid w:val="00BF6E9A"/>
    <w:rsid w:val="00BF7526"/>
    <w:rsid w:val="00C009F4"/>
    <w:rsid w:val="00C01A78"/>
    <w:rsid w:val="00C01AE9"/>
    <w:rsid w:val="00C05F70"/>
    <w:rsid w:val="00C074F1"/>
    <w:rsid w:val="00C0767D"/>
    <w:rsid w:val="00C10420"/>
    <w:rsid w:val="00C10772"/>
    <w:rsid w:val="00C12ECE"/>
    <w:rsid w:val="00C1337A"/>
    <w:rsid w:val="00C152DA"/>
    <w:rsid w:val="00C15672"/>
    <w:rsid w:val="00C174C6"/>
    <w:rsid w:val="00C2047A"/>
    <w:rsid w:val="00C2098B"/>
    <w:rsid w:val="00C20CC8"/>
    <w:rsid w:val="00C22007"/>
    <w:rsid w:val="00C228DD"/>
    <w:rsid w:val="00C23832"/>
    <w:rsid w:val="00C23C7F"/>
    <w:rsid w:val="00C25361"/>
    <w:rsid w:val="00C2612E"/>
    <w:rsid w:val="00C26BA0"/>
    <w:rsid w:val="00C26FFD"/>
    <w:rsid w:val="00C27DD8"/>
    <w:rsid w:val="00C27EE8"/>
    <w:rsid w:val="00C31347"/>
    <w:rsid w:val="00C31F46"/>
    <w:rsid w:val="00C34E3D"/>
    <w:rsid w:val="00C3575F"/>
    <w:rsid w:val="00C35BCE"/>
    <w:rsid w:val="00C35CD2"/>
    <w:rsid w:val="00C367F2"/>
    <w:rsid w:val="00C37DF7"/>
    <w:rsid w:val="00C40447"/>
    <w:rsid w:val="00C40498"/>
    <w:rsid w:val="00C41016"/>
    <w:rsid w:val="00C42098"/>
    <w:rsid w:val="00C43DAD"/>
    <w:rsid w:val="00C47348"/>
    <w:rsid w:val="00C4762E"/>
    <w:rsid w:val="00C47ADB"/>
    <w:rsid w:val="00C50B67"/>
    <w:rsid w:val="00C526A9"/>
    <w:rsid w:val="00C53061"/>
    <w:rsid w:val="00C54898"/>
    <w:rsid w:val="00C55165"/>
    <w:rsid w:val="00C55CC2"/>
    <w:rsid w:val="00C56FB7"/>
    <w:rsid w:val="00C57AE0"/>
    <w:rsid w:val="00C60BD4"/>
    <w:rsid w:val="00C60C27"/>
    <w:rsid w:val="00C61E5C"/>
    <w:rsid w:val="00C629FC"/>
    <w:rsid w:val="00C6473B"/>
    <w:rsid w:val="00C64D16"/>
    <w:rsid w:val="00C65D57"/>
    <w:rsid w:val="00C67A31"/>
    <w:rsid w:val="00C67BC6"/>
    <w:rsid w:val="00C7127E"/>
    <w:rsid w:val="00C71F25"/>
    <w:rsid w:val="00C7219B"/>
    <w:rsid w:val="00C733E9"/>
    <w:rsid w:val="00C761FD"/>
    <w:rsid w:val="00C8025E"/>
    <w:rsid w:val="00C805AD"/>
    <w:rsid w:val="00C8096F"/>
    <w:rsid w:val="00C81647"/>
    <w:rsid w:val="00C82251"/>
    <w:rsid w:val="00C825EC"/>
    <w:rsid w:val="00C82AF8"/>
    <w:rsid w:val="00C82E8E"/>
    <w:rsid w:val="00C83449"/>
    <w:rsid w:val="00C835C0"/>
    <w:rsid w:val="00C83E32"/>
    <w:rsid w:val="00C847D0"/>
    <w:rsid w:val="00C84907"/>
    <w:rsid w:val="00C860C6"/>
    <w:rsid w:val="00C861D2"/>
    <w:rsid w:val="00C86411"/>
    <w:rsid w:val="00C8798B"/>
    <w:rsid w:val="00C87E9F"/>
    <w:rsid w:val="00C91065"/>
    <w:rsid w:val="00C92842"/>
    <w:rsid w:val="00C936C0"/>
    <w:rsid w:val="00C938AF"/>
    <w:rsid w:val="00C93EE6"/>
    <w:rsid w:val="00C946AE"/>
    <w:rsid w:val="00C94C4C"/>
    <w:rsid w:val="00C94F0E"/>
    <w:rsid w:val="00C9534A"/>
    <w:rsid w:val="00C960B7"/>
    <w:rsid w:val="00C965C6"/>
    <w:rsid w:val="00C965D5"/>
    <w:rsid w:val="00C96B5B"/>
    <w:rsid w:val="00C972C5"/>
    <w:rsid w:val="00C97871"/>
    <w:rsid w:val="00CA0E90"/>
    <w:rsid w:val="00CA0EFB"/>
    <w:rsid w:val="00CA2308"/>
    <w:rsid w:val="00CA3296"/>
    <w:rsid w:val="00CA33D5"/>
    <w:rsid w:val="00CA4354"/>
    <w:rsid w:val="00CA5121"/>
    <w:rsid w:val="00CA59EB"/>
    <w:rsid w:val="00CA5D46"/>
    <w:rsid w:val="00CB168C"/>
    <w:rsid w:val="00CB4158"/>
    <w:rsid w:val="00CB5384"/>
    <w:rsid w:val="00CB66E7"/>
    <w:rsid w:val="00CB7AE9"/>
    <w:rsid w:val="00CC266E"/>
    <w:rsid w:val="00CC27E8"/>
    <w:rsid w:val="00CC3A4F"/>
    <w:rsid w:val="00CC487B"/>
    <w:rsid w:val="00CC70B8"/>
    <w:rsid w:val="00CC74D4"/>
    <w:rsid w:val="00CC79B0"/>
    <w:rsid w:val="00CC7EA1"/>
    <w:rsid w:val="00CD09E1"/>
    <w:rsid w:val="00CD0E54"/>
    <w:rsid w:val="00CD1ADA"/>
    <w:rsid w:val="00CD24D5"/>
    <w:rsid w:val="00CD25A9"/>
    <w:rsid w:val="00CD33EF"/>
    <w:rsid w:val="00CD5018"/>
    <w:rsid w:val="00CD53B0"/>
    <w:rsid w:val="00CD54F9"/>
    <w:rsid w:val="00CD5DAA"/>
    <w:rsid w:val="00CD68B6"/>
    <w:rsid w:val="00CD6F25"/>
    <w:rsid w:val="00CD71D9"/>
    <w:rsid w:val="00CE134B"/>
    <w:rsid w:val="00CE1745"/>
    <w:rsid w:val="00CE1997"/>
    <w:rsid w:val="00CE2007"/>
    <w:rsid w:val="00CE3B4C"/>
    <w:rsid w:val="00CE48D1"/>
    <w:rsid w:val="00CE4FFA"/>
    <w:rsid w:val="00CE5BA7"/>
    <w:rsid w:val="00CF1616"/>
    <w:rsid w:val="00CF3DE3"/>
    <w:rsid w:val="00CF3F13"/>
    <w:rsid w:val="00CF6362"/>
    <w:rsid w:val="00CF6380"/>
    <w:rsid w:val="00CF7FD2"/>
    <w:rsid w:val="00D01D8F"/>
    <w:rsid w:val="00D022A1"/>
    <w:rsid w:val="00D0355C"/>
    <w:rsid w:val="00D03B70"/>
    <w:rsid w:val="00D04FF7"/>
    <w:rsid w:val="00D0579A"/>
    <w:rsid w:val="00D058D5"/>
    <w:rsid w:val="00D06315"/>
    <w:rsid w:val="00D069A4"/>
    <w:rsid w:val="00D074C4"/>
    <w:rsid w:val="00D1390F"/>
    <w:rsid w:val="00D17D5C"/>
    <w:rsid w:val="00D204C3"/>
    <w:rsid w:val="00D20671"/>
    <w:rsid w:val="00D2336F"/>
    <w:rsid w:val="00D23A19"/>
    <w:rsid w:val="00D24CA5"/>
    <w:rsid w:val="00D25949"/>
    <w:rsid w:val="00D25EB1"/>
    <w:rsid w:val="00D25EFE"/>
    <w:rsid w:val="00D25F21"/>
    <w:rsid w:val="00D26279"/>
    <w:rsid w:val="00D31180"/>
    <w:rsid w:val="00D31F85"/>
    <w:rsid w:val="00D3310A"/>
    <w:rsid w:val="00D334A9"/>
    <w:rsid w:val="00D33B39"/>
    <w:rsid w:val="00D34DBC"/>
    <w:rsid w:val="00D35C6C"/>
    <w:rsid w:val="00D4090C"/>
    <w:rsid w:val="00D40BA8"/>
    <w:rsid w:val="00D415BE"/>
    <w:rsid w:val="00D41C6A"/>
    <w:rsid w:val="00D422A6"/>
    <w:rsid w:val="00D44860"/>
    <w:rsid w:val="00D471FA"/>
    <w:rsid w:val="00D51552"/>
    <w:rsid w:val="00D536BF"/>
    <w:rsid w:val="00D5386A"/>
    <w:rsid w:val="00D55260"/>
    <w:rsid w:val="00D56A5B"/>
    <w:rsid w:val="00D56FCE"/>
    <w:rsid w:val="00D579B4"/>
    <w:rsid w:val="00D600B3"/>
    <w:rsid w:val="00D603D8"/>
    <w:rsid w:val="00D60BCA"/>
    <w:rsid w:val="00D623AA"/>
    <w:rsid w:val="00D62437"/>
    <w:rsid w:val="00D6275C"/>
    <w:rsid w:val="00D62C17"/>
    <w:rsid w:val="00D62FE1"/>
    <w:rsid w:val="00D64661"/>
    <w:rsid w:val="00D6574F"/>
    <w:rsid w:val="00D67B87"/>
    <w:rsid w:val="00D67CD9"/>
    <w:rsid w:val="00D707A2"/>
    <w:rsid w:val="00D70B9B"/>
    <w:rsid w:val="00D719BD"/>
    <w:rsid w:val="00D7282F"/>
    <w:rsid w:val="00D73014"/>
    <w:rsid w:val="00D73139"/>
    <w:rsid w:val="00D74413"/>
    <w:rsid w:val="00D748E4"/>
    <w:rsid w:val="00D74BE3"/>
    <w:rsid w:val="00D7789F"/>
    <w:rsid w:val="00D806CB"/>
    <w:rsid w:val="00D821D9"/>
    <w:rsid w:val="00D826B4"/>
    <w:rsid w:val="00D82F39"/>
    <w:rsid w:val="00D84FD8"/>
    <w:rsid w:val="00D85E43"/>
    <w:rsid w:val="00D86494"/>
    <w:rsid w:val="00D87CE3"/>
    <w:rsid w:val="00D90A8F"/>
    <w:rsid w:val="00D90B52"/>
    <w:rsid w:val="00D93040"/>
    <w:rsid w:val="00DA113A"/>
    <w:rsid w:val="00DA1986"/>
    <w:rsid w:val="00DA2D3F"/>
    <w:rsid w:val="00DB1F10"/>
    <w:rsid w:val="00DB253E"/>
    <w:rsid w:val="00DB29FF"/>
    <w:rsid w:val="00DB3CC7"/>
    <w:rsid w:val="00DB4837"/>
    <w:rsid w:val="00DB7B41"/>
    <w:rsid w:val="00DC1805"/>
    <w:rsid w:val="00DC2750"/>
    <w:rsid w:val="00DC2FBC"/>
    <w:rsid w:val="00DC490E"/>
    <w:rsid w:val="00DC4FDD"/>
    <w:rsid w:val="00DC5048"/>
    <w:rsid w:val="00DC5108"/>
    <w:rsid w:val="00DC62CC"/>
    <w:rsid w:val="00DC6970"/>
    <w:rsid w:val="00DC7864"/>
    <w:rsid w:val="00DD01DB"/>
    <w:rsid w:val="00DD1B52"/>
    <w:rsid w:val="00DD2B35"/>
    <w:rsid w:val="00DD2FF8"/>
    <w:rsid w:val="00DD3548"/>
    <w:rsid w:val="00DD44E3"/>
    <w:rsid w:val="00DD6751"/>
    <w:rsid w:val="00DD69B0"/>
    <w:rsid w:val="00DE014B"/>
    <w:rsid w:val="00DE17B5"/>
    <w:rsid w:val="00DE27C0"/>
    <w:rsid w:val="00DE53D2"/>
    <w:rsid w:val="00DE5467"/>
    <w:rsid w:val="00DE5921"/>
    <w:rsid w:val="00DE5D46"/>
    <w:rsid w:val="00DE6796"/>
    <w:rsid w:val="00DE7C6D"/>
    <w:rsid w:val="00DF1032"/>
    <w:rsid w:val="00DF4354"/>
    <w:rsid w:val="00DF539D"/>
    <w:rsid w:val="00DF68F1"/>
    <w:rsid w:val="00E0227E"/>
    <w:rsid w:val="00E02850"/>
    <w:rsid w:val="00E06683"/>
    <w:rsid w:val="00E06CBD"/>
    <w:rsid w:val="00E077E0"/>
    <w:rsid w:val="00E10E59"/>
    <w:rsid w:val="00E11E48"/>
    <w:rsid w:val="00E13134"/>
    <w:rsid w:val="00E13983"/>
    <w:rsid w:val="00E14279"/>
    <w:rsid w:val="00E16CEB"/>
    <w:rsid w:val="00E2055A"/>
    <w:rsid w:val="00E20AE9"/>
    <w:rsid w:val="00E21118"/>
    <w:rsid w:val="00E2160B"/>
    <w:rsid w:val="00E229BC"/>
    <w:rsid w:val="00E237AA"/>
    <w:rsid w:val="00E23F61"/>
    <w:rsid w:val="00E2442E"/>
    <w:rsid w:val="00E24A18"/>
    <w:rsid w:val="00E24B65"/>
    <w:rsid w:val="00E25575"/>
    <w:rsid w:val="00E25CB7"/>
    <w:rsid w:val="00E25D48"/>
    <w:rsid w:val="00E26441"/>
    <w:rsid w:val="00E26B69"/>
    <w:rsid w:val="00E26E62"/>
    <w:rsid w:val="00E275DD"/>
    <w:rsid w:val="00E27BD6"/>
    <w:rsid w:val="00E30A24"/>
    <w:rsid w:val="00E31BA7"/>
    <w:rsid w:val="00E33983"/>
    <w:rsid w:val="00E34EBF"/>
    <w:rsid w:val="00E35E85"/>
    <w:rsid w:val="00E37F19"/>
    <w:rsid w:val="00E37F4F"/>
    <w:rsid w:val="00E410D4"/>
    <w:rsid w:val="00E41BBE"/>
    <w:rsid w:val="00E41C81"/>
    <w:rsid w:val="00E436B7"/>
    <w:rsid w:val="00E438A9"/>
    <w:rsid w:val="00E44192"/>
    <w:rsid w:val="00E44AB1"/>
    <w:rsid w:val="00E46082"/>
    <w:rsid w:val="00E46EFC"/>
    <w:rsid w:val="00E47578"/>
    <w:rsid w:val="00E47DA5"/>
    <w:rsid w:val="00E51884"/>
    <w:rsid w:val="00E521E9"/>
    <w:rsid w:val="00E53B7E"/>
    <w:rsid w:val="00E55387"/>
    <w:rsid w:val="00E56B0D"/>
    <w:rsid w:val="00E56FBA"/>
    <w:rsid w:val="00E571B1"/>
    <w:rsid w:val="00E573AE"/>
    <w:rsid w:val="00E57C52"/>
    <w:rsid w:val="00E57DBD"/>
    <w:rsid w:val="00E6090E"/>
    <w:rsid w:val="00E60BA4"/>
    <w:rsid w:val="00E60D6F"/>
    <w:rsid w:val="00E62E28"/>
    <w:rsid w:val="00E62F1F"/>
    <w:rsid w:val="00E65EA2"/>
    <w:rsid w:val="00E660A0"/>
    <w:rsid w:val="00E70065"/>
    <w:rsid w:val="00E70E28"/>
    <w:rsid w:val="00E71817"/>
    <w:rsid w:val="00E73588"/>
    <w:rsid w:val="00E749E4"/>
    <w:rsid w:val="00E755BF"/>
    <w:rsid w:val="00E7581C"/>
    <w:rsid w:val="00E8063F"/>
    <w:rsid w:val="00E81BD9"/>
    <w:rsid w:val="00E828ED"/>
    <w:rsid w:val="00E83661"/>
    <w:rsid w:val="00E83971"/>
    <w:rsid w:val="00E84D63"/>
    <w:rsid w:val="00E85198"/>
    <w:rsid w:val="00E85E67"/>
    <w:rsid w:val="00E863C5"/>
    <w:rsid w:val="00E86F38"/>
    <w:rsid w:val="00E87A83"/>
    <w:rsid w:val="00E908A6"/>
    <w:rsid w:val="00E91D09"/>
    <w:rsid w:val="00E925B9"/>
    <w:rsid w:val="00E925CE"/>
    <w:rsid w:val="00E927CA"/>
    <w:rsid w:val="00E93DDC"/>
    <w:rsid w:val="00E9441C"/>
    <w:rsid w:val="00E94F09"/>
    <w:rsid w:val="00E95490"/>
    <w:rsid w:val="00E97EB8"/>
    <w:rsid w:val="00EA09D0"/>
    <w:rsid w:val="00EA0FC0"/>
    <w:rsid w:val="00EA1703"/>
    <w:rsid w:val="00EA4557"/>
    <w:rsid w:val="00EA617F"/>
    <w:rsid w:val="00EB1262"/>
    <w:rsid w:val="00EB4979"/>
    <w:rsid w:val="00EB4D5B"/>
    <w:rsid w:val="00EB52A3"/>
    <w:rsid w:val="00EB5D35"/>
    <w:rsid w:val="00EB6A03"/>
    <w:rsid w:val="00EB7518"/>
    <w:rsid w:val="00EB7999"/>
    <w:rsid w:val="00EC0237"/>
    <w:rsid w:val="00EC05C8"/>
    <w:rsid w:val="00EC08C1"/>
    <w:rsid w:val="00EC0D09"/>
    <w:rsid w:val="00EC1346"/>
    <w:rsid w:val="00EC21E0"/>
    <w:rsid w:val="00EC2858"/>
    <w:rsid w:val="00EC32D3"/>
    <w:rsid w:val="00EC4783"/>
    <w:rsid w:val="00EC47A7"/>
    <w:rsid w:val="00EC5855"/>
    <w:rsid w:val="00EC5F73"/>
    <w:rsid w:val="00EC7561"/>
    <w:rsid w:val="00ED0A45"/>
    <w:rsid w:val="00ED33EF"/>
    <w:rsid w:val="00ED3DDF"/>
    <w:rsid w:val="00ED6B65"/>
    <w:rsid w:val="00ED7A81"/>
    <w:rsid w:val="00ED7E83"/>
    <w:rsid w:val="00EE0322"/>
    <w:rsid w:val="00EE20E2"/>
    <w:rsid w:val="00EE21C0"/>
    <w:rsid w:val="00EE2FEC"/>
    <w:rsid w:val="00EE3C09"/>
    <w:rsid w:val="00EE3F5D"/>
    <w:rsid w:val="00EE5259"/>
    <w:rsid w:val="00EE5850"/>
    <w:rsid w:val="00EE5AE1"/>
    <w:rsid w:val="00EE6A15"/>
    <w:rsid w:val="00EF0BCD"/>
    <w:rsid w:val="00EF17E8"/>
    <w:rsid w:val="00EF2491"/>
    <w:rsid w:val="00EF24C9"/>
    <w:rsid w:val="00EF3A04"/>
    <w:rsid w:val="00EF3C8C"/>
    <w:rsid w:val="00EF4546"/>
    <w:rsid w:val="00EF4E77"/>
    <w:rsid w:val="00EF4F0A"/>
    <w:rsid w:val="00EF5FC2"/>
    <w:rsid w:val="00EF6D21"/>
    <w:rsid w:val="00EF726E"/>
    <w:rsid w:val="00EF7574"/>
    <w:rsid w:val="00F010C8"/>
    <w:rsid w:val="00F01C4B"/>
    <w:rsid w:val="00F02EB6"/>
    <w:rsid w:val="00F03270"/>
    <w:rsid w:val="00F04271"/>
    <w:rsid w:val="00F04A84"/>
    <w:rsid w:val="00F04FD3"/>
    <w:rsid w:val="00F05537"/>
    <w:rsid w:val="00F05FBE"/>
    <w:rsid w:val="00F118D1"/>
    <w:rsid w:val="00F12F18"/>
    <w:rsid w:val="00F12FB2"/>
    <w:rsid w:val="00F137DA"/>
    <w:rsid w:val="00F15B4A"/>
    <w:rsid w:val="00F17A73"/>
    <w:rsid w:val="00F2071F"/>
    <w:rsid w:val="00F21395"/>
    <w:rsid w:val="00F216AE"/>
    <w:rsid w:val="00F22E0D"/>
    <w:rsid w:val="00F22FE7"/>
    <w:rsid w:val="00F233A5"/>
    <w:rsid w:val="00F23A90"/>
    <w:rsid w:val="00F24479"/>
    <w:rsid w:val="00F250D9"/>
    <w:rsid w:val="00F26419"/>
    <w:rsid w:val="00F26CD4"/>
    <w:rsid w:val="00F26F4F"/>
    <w:rsid w:val="00F27BE2"/>
    <w:rsid w:val="00F3056C"/>
    <w:rsid w:val="00F31E1B"/>
    <w:rsid w:val="00F3238F"/>
    <w:rsid w:val="00F334D3"/>
    <w:rsid w:val="00F33659"/>
    <w:rsid w:val="00F344CB"/>
    <w:rsid w:val="00F3539C"/>
    <w:rsid w:val="00F36EA4"/>
    <w:rsid w:val="00F37A02"/>
    <w:rsid w:val="00F404F6"/>
    <w:rsid w:val="00F40C9A"/>
    <w:rsid w:val="00F41263"/>
    <w:rsid w:val="00F44F42"/>
    <w:rsid w:val="00F4656D"/>
    <w:rsid w:val="00F46D12"/>
    <w:rsid w:val="00F47023"/>
    <w:rsid w:val="00F50053"/>
    <w:rsid w:val="00F501EF"/>
    <w:rsid w:val="00F50807"/>
    <w:rsid w:val="00F51455"/>
    <w:rsid w:val="00F52895"/>
    <w:rsid w:val="00F52BE5"/>
    <w:rsid w:val="00F543DC"/>
    <w:rsid w:val="00F5658A"/>
    <w:rsid w:val="00F6087F"/>
    <w:rsid w:val="00F6460F"/>
    <w:rsid w:val="00F70413"/>
    <w:rsid w:val="00F71188"/>
    <w:rsid w:val="00F71C65"/>
    <w:rsid w:val="00F72603"/>
    <w:rsid w:val="00F747F5"/>
    <w:rsid w:val="00F75A61"/>
    <w:rsid w:val="00F77832"/>
    <w:rsid w:val="00F80873"/>
    <w:rsid w:val="00F80A70"/>
    <w:rsid w:val="00F81192"/>
    <w:rsid w:val="00F812B7"/>
    <w:rsid w:val="00F8183F"/>
    <w:rsid w:val="00F82AA3"/>
    <w:rsid w:val="00F831A0"/>
    <w:rsid w:val="00F8687D"/>
    <w:rsid w:val="00F86BB7"/>
    <w:rsid w:val="00F86F82"/>
    <w:rsid w:val="00F8707A"/>
    <w:rsid w:val="00F87357"/>
    <w:rsid w:val="00F87449"/>
    <w:rsid w:val="00F8745D"/>
    <w:rsid w:val="00F90136"/>
    <w:rsid w:val="00F90A85"/>
    <w:rsid w:val="00F90CC8"/>
    <w:rsid w:val="00F91227"/>
    <w:rsid w:val="00F93A84"/>
    <w:rsid w:val="00F94B76"/>
    <w:rsid w:val="00F95555"/>
    <w:rsid w:val="00F96650"/>
    <w:rsid w:val="00F96743"/>
    <w:rsid w:val="00F9710C"/>
    <w:rsid w:val="00F97627"/>
    <w:rsid w:val="00FA0512"/>
    <w:rsid w:val="00FA1AEA"/>
    <w:rsid w:val="00FA1D37"/>
    <w:rsid w:val="00FA2D54"/>
    <w:rsid w:val="00FA2FC1"/>
    <w:rsid w:val="00FA3415"/>
    <w:rsid w:val="00FA35FE"/>
    <w:rsid w:val="00FA3ABD"/>
    <w:rsid w:val="00FA44E2"/>
    <w:rsid w:val="00FA4BDC"/>
    <w:rsid w:val="00FA5262"/>
    <w:rsid w:val="00FA7B44"/>
    <w:rsid w:val="00FB0FB1"/>
    <w:rsid w:val="00FB279B"/>
    <w:rsid w:val="00FB3D1F"/>
    <w:rsid w:val="00FB5544"/>
    <w:rsid w:val="00FB5FC6"/>
    <w:rsid w:val="00FB609C"/>
    <w:rsid w:val="00FC0B73"/>
    <w:rsid w:val="00FC103A"/>
    <w:rsid w:val="00FC414C"/>
    <w:rsid w:val="00FC5248"/>
    <w:rsid w:val="00FC53E1"/>
    <w:rsid w:val="00FC58DE"/>
    <w:rsid w:val="00FC5F23"/>
    <w:rsid w:val="00FC6619"/>
    <w:rsid w:val="00FC72C1"/>
    <w:rsid w:val="00FC7E0B"/>
    <w:rsid w:val="00FC7EB3"/>
    <w:rsid w:val="00FD0C7C"/>
    <w:rsid w:val="00FD35F1"/>
    <w:rsid w:val="00FD375C"/>
    <w:rsid w:val="00FD3D8D"/>
    <w:rsid w:val="00FD41F9"/>
    <w:rsid w:val="00FD43F9"/>
    <w:rsid w:val="00FD48EF"/>
    <w:rsid w:val="00FD6CC2"/>
    <w:rsid w:val="00FE0D4A"/>
    <w:rsid w:val="00FE0F19"/>
    <w:rsid w:val="00FE114B"/>
    <w:rsid w:val="00FE1504"/>
    <w:rsid w:val="00FE365B"/>
    <w:rsid w:val="00FE4029"/>
    <w:rsid w:val="00FE5AF5"/>
    <w:rsid w:val="00FE5EE6"/>
    <w:rsid w:val="00FF11E0"/>
    <w:rsid w:val="00FF1DDF"/>
    <w:rsid w:val="00FF48D0"/>
    <w:rsid w:val="00FF5184"/>
    <w:rsid w:val="00FF56C5"/>
    <w:rsid w:val="00FF5B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ta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6CC2"/>
    <w:rPr>
      <w:rFonts w:ascii="Book Antiqua" w:hAnsi="Book Antiqua"/>
      <w:sz w:val="28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6CC2"/>
    <w:pPr>
      <w:keepNext/>
      <w:spacing w:before="240" w:after="60"/>
      <w:outlineLvl w:val="0"/>
    </w:pPr>
    <w:rPr>
      <w:rFonts w:ascii="Cambria" w:hAnsi="Cambria" w:cs="Latha"/>
      <w:b/>
      <w:bCs/>
      <w:kern w:val="32"/>
      <w:sz w:val="32"/>
      <w:szCs w:val="32"/>
      <w:lang w:bidi="ta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6CC2"/>
    <w:pPr>
      <w:keepNext/>
      <w:spacing w:before="240" w:after="60"/>
      <w:outlineLvl w:val="1"/>
    </w:pPr>
    <w:rPr>
      <w:rFonts w:ascii="Cambria" w:hAnsi="Cambria" w:cs="Latha"/>
      <w:b/>
      <w:bCs/>
      <w:i/>
      <w:iCs/>
      <w:szCs w:val="28"/>
      <w:lang w:bidi="ta-I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6CC2"/>
    <w:pPr>
      <w:keepNext/>
      <w:spacing w:before="240" w:after="60"/>
      <w:outlineLvl w:val="2"/>
    </w:pPr>
    <w:rPr>
      <w:rFonts w:ascii="Cambria" w:hAnsi="Cambria" w:cs="Latha"/>
      <w:b/>
      <w:bCs/>
      <w:sz w:val="26"/>
      <w:szCs w:val="26"/>
      <w:lang w:bidi="ta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6CC2"/>
    <w:pPr>
      <w:keepNext/>
      <w:spacing w:before="240" w:after="60"/>
      <w:outlineLvl w:val="3"/>
    </w:pPr>
    <w:rPr>
      <w:rFonts w:ascii="Calibri" w:hAnsi="Calibri" w:cs="Latha"/>
      <w:b/>
      <w:bCs/>
      <w:szCs w:val="28"/>
      <w:lang w:bidi="ta-I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6CC2"/>
    <w:pPr>
      <w:spacing w:before="240" w:after="60"/>
      <w:outlineLvl w:val="4"/>
    </w:pPr>
    <w:rPr>
      <w:rFonts w:ascii="Calibri" w:hAnsi="Calibri" w:cs="Latha"/>
      <w:b/>
      <w:bCs/>
      <w:i/>
      <w:iCs/>
      <w:sz w:val="26"/>
      <w:szCs w:val="26"/>
      <w:lang w:bidi="ta-I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6CC2"/>
    <w:pPr>
      <w:spacing w:before="240" w:after="60"/>
      <w:outlineLvl w:val="5"/>
    </w:pPr>
    <w:rPr>
      <w:rFonts w:ascii="Calibri" w:hAnsi="Calibri" w:cs="Latha"/>
      <w:b/>
      <w:bCs/>
      <w:sz w:val="20"/>
      <w:szCs w:val="20"/>
      <w:lang w:bidi="ta-I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6CC2"/>
    <w:pPr>
      <w:spacing w:before="240" w:after="60"/>
      <w:outlineLvl w:val="6"/>
    </w:pPr>
    <w:rPr>
      <w:rFonts w:ascii="Calibri" w:hAnsi="Calibri" w:cs="Latha"/>
      <w:sz w:val="24"/>
      <w:lang w:bidi="ta-I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6CC2"/>
    <w:pPr>
      <w:spacing w:before="240" w:after="60"/>
      <w:outlineLvl w:val="7"/>
    </w:pPr>
    <w:rPr>
      <w:rFonts w:ascii="Calibri" w:hAnsi="Calibri" w:cs="Latha"/>
      <w:i/>
      <w:iCs/>
      <w:sz w:val="24"/>
      <w:lang w:bidi="ta-I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6CC2"/>
    <w:pPr>
      <w:spacing w:before="240" w:after="60"/>
      <w:outlineLvl w:val="8"/>
    </w:pPr>
    <w:rPr>
      <w:rFonts w:ascii="Cambria" w:hAnsi="Cambria" w:cs="Latha"/>
      <w:sz w:val="20"/>
      <w:szCs w:val="20"/>
      <w:lang w:bidi="ta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6CC2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FD6CC2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FD6CC2"/>
    <w:rPr>
      <w:rFonts w:ascii="Cambria" w:eastAsia="Times New Roman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FD6CC2"/>
    <w:rPr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FD6CC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FD6CC2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FD6CC2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FD6CC2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FD6CC2"/>
    <w:rPr>
      <w:rFonts w:ascii="Cambria" w:eastAsia="Times New Roman" w:hAnsi="Cambria"/>
    </w:rPr>
  </w:style>
  <w:style w:type="paragraph" w:styleId="Title">
    <w:name w:val="Title"/>
    <w:basedOn w:val="Normal"/>
    <w:next w:val="Normal"/>
    <w:link w:val="TitleChar"/>
    <w:uiPriority w:val="10"/>
    <w:qFormat/>
    <w:rsid w:val="00FD6CC2"/>
    <w:pPr>
      <w:spacing w:before="240" w:after="60"/>
      <w:jc w:val="center"/>
      <w:outlineLvl w:val="0"/>
    </w:pPr>
    <w:rPr>
      <w:rFonts w:ascii="Cambria" w:hAnsi="Cambria" w:cs="Latha"/>
      <w:b/>
      <w:bCs/>
      <w:kern w:val="28"/>
      <w:sz w:val="32"/>
      <w:szCs w:val="32"/>
      <w:lang w:bidi="ta-IN"/>
    </w:rPr>
  </w:style>
  <w:style w:type="character" w:customStyle="1" w:styleId="TitleChar">
    <w:name w:val="Title Char"/>
    <w:link w:val="Title"/>
    <w:uiPriority w:val="10"/>
    <w:rsid w:val="00FD6CC2"/>
    <w:rPr>
      <w:rFonts w:ascii="Cambria" w:eastAsia="Times New Roman" w:hAnsi="Cambria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6CC2"/>
    <w:pPr>
      <w:spacing w:after="60"/>
      <w:jc w:val="center"/>
      <w:outlineLvl w:val="1"/>
    </w:pPr>
    <w:rPr>
      <w:rFonts w:ascii="Cambria" w:hAnsi="Cambria" w:cs="Latha"/>
      <w:sz w:val="24"/>
      <w:lang w:bidi="ta-IN"/>
    </w:rPr>
  </w:style>
  <w:style w:type="character" w:customStyle="1" w:styleId="SubtitleChar">
    <w:name w:val="Subtitle Char"/>
    <w:link w:val="Subtitle"/>
    <w:uiPriority w:val="11"/>
    <w:rsid w:val="00FD6CC2"/>
    <w:rPr>
      <w:rFonts w:ascii="Cambria" w:eastAsia="Times New Roman" w:hAnsi="Cambria"/>
      <w:sz w:val="24"/>
      <w:szCs w:val="24"/>
    </w:rPr>
  </w:style>
  <w:style w:type="character" w:styleId="Strong">
    <w:name w:val="Strong"/>
    <w:uiPriority w:val="22"/>
    <w:qFormat/>
    <w:rsid w:val="00FD6CC2"/>
    <w:rPr>
      <w:b/>
      <w:bCs/>
    </w:rPr>
  </w:style>
  <w:style w:type="character" w:styleId="Emphasis">
    <w:name w:val="Emphasis"/>
    <w:uiPriority w:val="20"/>
    <w:qFormat/>
    <w:rsid w:val="00FD6CC2"/>
    <w:rPr>
      <w:rFonts w:ascii="Calibri" w:hAnsi="Calibri"/>
      <w:b/>
      <w:i/>
      <w:iCs/>
    </w:rPr>
  </w:style>
  <w:style w:type="paragraph" w:styleId="NoSpacing">
    <w:name w:val="No Spacing"/>
    <w:basedOn w:val="Normal"/>
    <w:link w:val="NoSpacingChar"/>
    <w:uiPriority w:val="1"/>
    <w:qFormat/>
    <w:rsid w:val="00A5020F"/>
    <w:pPr>
      <w:jc w:val="both"/>
    </w:pPr>
    <w:rPr>
      <w:sz w:val="30"/>
      <w:szCs w:val="32"/>
    </w:rPr>
  </w:style>
  <w:style w:type="paragraph" w:styleId="ListParagraph">
    <w:name w:val="List Paragraph"/>
    <w:basedOn w:val="Normal"/>
    <w:uiPriority w:val="34"/>
    <w:qFormat/>
    <w:rsid w:val="00FD6CC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FD6CC2"/>
    <w:rPr>
      <w:rFonts w:ascii="Calibri" w:hAnsi="Calibri" w:cs="Latha"/>
      <w:i/>
      <w:sz w:val="24"/>
      <w:lang w:bidi="ta-IN"/>
    </w:rPr>
  </w:style>
  <w:style w:type="character" w:customStyle="1" w:styleId="QuoteChar">
    <w:name w:val="Quote Char"/>
    <w:link w:val="Quote"/>
    <w:uiPriority w:val="29"/>
    <w:rsid w:val="00FD6CC2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6CC2"/>
    <w:pPr>
      <w:ind w:left="720" w:right="720"/>
    </w:pPr>
    <w:rPr>
      <w:rFonts w:ascii="Calibri" w:hAnsi="Calibri" w:cs="Latha"/>
      <w:b/>
      <w:i/>
      <w:sz w:val="24"/>
      <w:szCs w:val="20"/>
      <w:lang w:bidi="ta-IN"/>
    </w:rPr>
  </w:style>
  <w:style w:type="character" w:customStyle="1" w:styleId="IntenseQuoteChar">
    <w:name w:val="Intense Quote Char"/>
    <w:link w:val="IntenseQuote"/>
    <w:uiPriority w:val="30"/>
    <w:rsid w:val="00FD6CC2"/>
    <w:rPr>
      <w:b/>
      <w:i/>
      <w:sz w:val="24"/>
    </w:rPr>
  </w:style>
  <w:style w:type="character" w:styleId="SubtleEmphasis">
    <w:name w:val="Subtle Emphasis"/>
    <w:uiPriority w:val="19"/>
    <w:qFormat/>
    <w:rsid w:val="00FD6CC2"/>
    <w:rPr>
      <w:i/>
      <w:color w:val="5A5A5A"/>
    </w:rPr>
  </w:style>
  <w:style w:type="character" w:styleId="IntenseEmphasis">
    <w:name w:val="Intense Emphasis"/>
    <w:uiPriority w:val="21"/>
    <w:qFormat/>
    <w:rsid w:val="00FD6CC2"/>
    <w:rPr>
      <w:b/>
      <w:i/>
      <w:sz w:val="24"/>
      <w:szCs w:val="24"/>
      <w:u w:val="single"/>
    </w:rPr>
  </w:style>
  <w:style w:type="character" w:styleId="SubtleReference">
    <w:name w:val="Subtle Reference"/>
    <w:uiPriority w:val="31"/>
    <w:qFormat/>
    <w:rsid w:val="00FD6CC2"/>
    <w:rPr>
      <w:sz w:val="24"/>
      <w:szCs w:val="24"/>
      <w:u w:val="single"/>
    </w:rPr>
  </w:style>
  <w:style w:type="character" w:styleId="IntenseReference">
    <w:name w:val="Intense Reference"/>
    <w:uiPriority w:val="32"/>
    <w:qFormat/>
    <w:rsid w:val="00FD6CC2"/>
    <w:rPr>
      <w:b/>
      <w:sz w:val="24"/>
      <w:u w:val="single"/>
    </w:rPr>
  </w:style>
  <w:style w:type="character" w:styleId="BookTitle">
    <w:name w:val="Book Title"/>
    <w:uiPriority w:val="33"/>
    <w:qFormat/>
    <w:rsid w:val="00FD6CC2"/>
    <w:rPr>
      <w:rFonts w:ascii="Cambria" w:eastAsia="Times New Roman" w:hAnsi="Cambria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D6CC2"/>
    <w:pPr>
      <w:outlineLvl w:val="9"/>
    </w:pPr>
  </w:style>
  <w:style w:type="paragraph" w:styleId="Header">
    <w:name w:val="header"/>
    <w:basedOn w:val="Normal"/>
    <w:link w:val="HeaderChar"/>
    <w:uiPriority w:val="99"/>
    <w:semiHidden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HeaderChar">
    <w:name w:val="Header Char"/>
    <w:link w:val="Header"/>
    <w:uiPriority w:val="99"/>
    <w:semiHidden/>
    <w:rsid w:val="00485B08"/>
    <w:rPr>
      <w:rFonts w:ascii="Book Antiqua" w:hAnsi="Book Antiqua"/>
      <w:sz w:val="28"/>
      <w:szCs w:val="24"/>
    </w:rPr>
  </w:style>
  <w:style w:type="paragraph" w:styleId="Footer">
    <w:name w:val="footer"/>
    <w:basedOn w:val="Normal"/>
    <w:link w:val="FooterChar"/>
    <w:uiPriority w:val="99"/>
    <w:unhideWhenUsed/>
    <w:rsid w:val="00485B08"/>
    <w:pPr>
      <w:tabs>
        <w:tab w:val="center" w:pos="4680"/>
        <w:tab w:val="right" w:pos="9360"/>
      </w:tabs>
    </w:pPr>
    <w:rPr>
      <w:rFonts w:cs="Latha"/>
      <w:lang w:bidi="ta-IN"/>
    </w:rPr>
  </w:style>
  <w:style w:type="character" w:customStyle="1" w:styleId="FooterChar">
    <w:name w:val="Footer Char"/>
    <w:link w:val="Footer"/>
    <w:uiPriority w:val="99"/>
    <w:rsid w:val="00485B08"/>
    <w:rPr>
      <w:rFonts w:ascii="Book Antiqua" w:hAnsi="Book Antiqua"/>
      <w:sz w:val="28"/>
      <w:szCs w:val="24"/>
    </w:rPr>
  </w:style>
  <w:style w:type="character" w:styleId="Hyperlink">
    <w:name w:val="Hyperlink"/>
    <w:uiPriority w:val="99"/>
    <w:rsid w:val="00A64D7E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B9281B"/>
  </w:style>
  <w:style w:type="paragraph" w:styleId="BalloonText">
    <w:name w:val="Balloon Text"/>
    <w:basedOn w:val="Normal"/>
    <w:link w:val="BalloonTextChar"/>
    <w:uiPriority w:val="99"/>
    <w:semiHidden/>
    <w:unhideWhenUsed/>
    <w:rsid w:val="00403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03858"/>
    <w:rPr>
      <w:rFonts w:ascii="Tahoma" w:hAnsi="Tahoma" w:cs="Tahoma"/>
      <w:sz w:val="16"/>
      <w:szCs w:val="16"/>
      <w:lang w:bidi="en-US"/>
    </w:rPr>
  </w:style>
  <w:style w:type="paragraph" w:styleId="NormalWeb">
    <w:name w:val="Normal (Web)"/>
    <w:basedOn w:val="Normal"/>
    <w:uiPriority w:val="99"/>
    <w:unhideWhenUsed/>
    <w:rsid w:val="00F96650"/>
    <w:pPr>
      <w:spacing w:before="100" w:beforeAutospacing="1" w:after="100" w:afterAutospacing="1"/>
      <w:jc w:val="both"/>
    </w:pPr>
    <w:rPr>
      <w:rFonts w:ascii="Times New Roman" w:hAnsi="Times New Roman"/>
      <w:sz w:val="24"/>
      <w:lang w:val="en-IN" w:eastAsia="en-IN" w:bidi="ar-SA"/>
    </w:rPr>
  </w:style>
  <w:style w:type="character" w:customStyle="1" w:styleId="NoSpacingChar">
    <w:name w:val="No Spacing Char"/>
    <w:link w:val="NoSpacing"/>
    <w:uiPriority w:val="1"/>
    <w:rsid w:val="00A5020F"/>
    <w:rPr>
      <w:rFonts w:ascii="Book Antiqua" w:hAnsi="Book Antiqua"/>
      <w:sz w:val="30"/>
      <w:szCs w:val="32"/>
      <w:lang w:bidi="en-US"/>
    </w:rPr>
  </w:style>
  <w:style w:type="paragraph" w:customStyle="1" w:styleId="article-abstract">
    <w:name w:val="article-abstract"/>
    <w:basedOn w:val="Normal"/>
    <w:rsid w:val="007E23B1"/>
    <w:pPr>
      <w:spacing w:before="100" w:beforeAutospacing="1" w:after="100" w:afterAutospacing="1"/>
    </w:pPr>
    <w:rPr>
      <w:rFonts w:ascii="Times New Roman" w:hAnsi="Times New Roman"/>
      <w:sz w:val="24"/>
      <w:lang w:val="en-IN" w:eastAsia="en-IN" w:bidi="ar-SA"/>
    </w:rPr>
  </w:style>
  <w:style w:type="table" w:styleId="LightShading-Accent5">
    <w:name w:val="Light Shading Accent 5"/>
    <w:basedOn w:val="TableNormal"/>
    <w:uiPriority w:val="60"/>
    <w:rsid w:val="006846F9"/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Grid-Accent5">
    <w:name w:val="Light Grid Accent 5"/>
    <w:basedOn w:val="TableNormal"/>
    <w:uiPriority w:val="62"/>
    <w:rsid w:val="006846F9"/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4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8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7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0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25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59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89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6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0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8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6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02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4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78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3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3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5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0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6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35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35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7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9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4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13761-9D4B-42E5-ABC7-39F0BD157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1875</Words>
  <Characters>10688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Admin</cp:lastModifiedBy>
  <cp:revision>2</cp:revision>
  <cp:lastPrinted>2018-08-27T14:16:00Z</cp:lastPrinted>
  <dcterms:created xsi:type="dcterms:W3CDTF">2019-12-26T14:15:00Z</dcterms:created>
  <dcterms:modified xsi:type="dcterms:W3CDTF">2019-12-26T14:15:00Z</dcterms:modified>
</cp:coreProperties>
</file>